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14" w:rsidRPr="00897D20" w:rsidRDefault="00897D20" w:rsidP="00897D20">
      <w:pPr>
        <w:spacing w:after="220" w:line="259" w:lineRule="auto"/>
        <w:jc w:val="center"/>
        <w:rPr>
          <w:b/>
        </w:rPr>
      </w:pPr>
      <w:r w:rsidRPr="00897D20">
        <w:rPr>
          <w:b/>
        </w:rPr>
        <w:t>План работы наставника с молодым специалистом.</w:t>
      </w:r>
    </w:p>
    <w:p w:rsidR="00897D20" w:rsidRPr="00897D20" w:rsidRDefault="00897D20">
      <w:pPr>
        <w:spacing w:after="0" w:line="422" w:lineRule="auto"/>
        <w:ind w:left="-15" w:right="2215" w:firstLine="3537"/>
        <w:rPr>
          <w:b/>
        </w:rPr>
      </w:pPr>
      <w:r w:rsidRPr="00897D20">
        <w:rPr>
          <w:b/>
        </w:rPr>
        <w:t xml:space="preserve"> на 2024 – 2025 учебный год</w:t>
      </w:r>
    </w:p>
    <w:p w:rsidR="00EE3E14" w:rsidRDefault="00897D20" w:rsidP="00897D20">
      <w:pPr>
        <w:spacing w:after="0" w:line="422" w:lineRule="auto"/>
        <w:ind w:right="2215"/>
      </w:pPr>
      <w:r>
        <w:t xml:space="preserve"> Составила: наставник Никонова А.В.</w:t>
      </w:r>
    </w:p>
    <w:p w:rsidR="00EE3E14" w:rsidRPr="00897D20" w:rsidRDefault="00897D20">
      <w:pPr>
        <w:ind w:left="-5" w:right="0"/>
        <w:rPr>
          <w:b/>
        </w:rPr>
      </w:pPr>
      <w:r w:rsidRPr="00897D20">
        <w:rPr>
          <w:b/>
        </w:rPr>
        <w:t>Цель:</w:t>
      </w:r>
    </w:p>
    <w:p w:rsidR="00EE3E14" w:rsidRDefault="00897D20">
      <w:pPr>
        <w:ind w:left="-5" w:right="0"/>
      </w:pPr>
      <w:r>
        <w:t>Развитие профессиональных умений и навыков молодого специалиста.</w:t>
      </w:r>
    </w:p>
    <w:p w:rsidR="00EE3E14" w:rsidRPr="00897D20" w:rsidRDefault="00897D20">
      <w:pPr>
        <w:ind w:left="-5" w:right="0"/>
        <w:rPr>
          <w:b/>
        </w:rPr>
      </w:pPr>
      <w:r w:rsidRPr="00897D20">
        <w:rPr>
          <w:b/>
        </w:rPr>
        <w:t>Задачи:</w:t>
      </w:r>
    </w:p>
    <w:p w:rsidR="00EE3E14" w:rsidRDefault="00897D20">
      <w:pPr>
        <w:numPr>
          <w:ilvl w:val="0"/>
          <w:numId w:val="1"/>
        </w:numPr>
        <w:ind w:right="0" w:hanging="163"/>
      </w:pPr>
      <w:r>
        <w:t xml:space="preserve">оказание методической помощи молодому специалисту в повышении уровня организации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EE3E14" w:rsidRDefault="00897D20">
      <w:pPr>
        <w:numPr>
          <w:ilvl w:val="0"/>
          <w:numId w:val="1"/>
        </w:numPr>
        <w:ind w:right="0" w:hanging="163"/>
      </w:pPr>
      <w:r>
        <w:t>изучение нормативно-правовой документации;</w:t>
      </w:r>
    </w:p>
    <w:p w:rsidR="00EE3E14" w:rsidRDefault="00897D20">
      <w:pPr>
        <w:numPr>
          <w:ilvl w:val="0"/>
          <w:numId w:val="1"/>
        </w:numPr>
        <w:ind w:right="0" w:hanging="163"/>
      </w:pPr>
      <w:r>
        <w:t>помощь в ведении документации воспитателя;</w:t>
      </w:r>
    </w:p>
    <w:p w:rsidR="00EE3E14" w:rsidRDefault="00897D20">
      <w:pPr>
        <w:numPr>
          <w:ilvl w:val="0"/>
          <w:numId w:val="1"/>
        </w:numPr>
        <w:ind w:right="0" w:hanging="163"/>
      </w:pPr>
      <w:r>
        <w:t>применение различных форм и методов работы с детьми;</w:t>
      </w:r>
    </w:p>
    <w:p w:rsidR="00EE3E14" w:rsidRDefault="00897D20">
      <w:pPr>
        <w:numPr>
          <w:ilvl w:val="0"/>
          <w:numId w:val="1"/>
        </w:numPr>
        <w:ind w:right="0" w:hanging="163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ОД и других режимных моментов;</w:t>
      </w:r>
    </w:p>
    <w:p w:rsidR="00EE3E14" w:rsidRDefault="00897D20">
      <w:pPr>
        <w:numPr>
          <w:ilvl w:val="0"/>
          <w:numId w:val="1"/>
        </w:numPr>
        <w:ind w:right="0" w:hanging="163"/>
      </w:pPr>
      <w:r>
        <w:t>механизм использования дидактического и наглядного материала;</w:t>
      </w:r>
    </w:p>
    <w:p w:rsidR="00EE3E14" w:rsidRDefault="00897D20">
      <w:pPr>
        <w:numPr>
          <w:ilvl w:val="0"/>
          <w:numId w:val="1"/>
        </w:numPr>
        <w:ind w:right="0" w:hanging="163"/>
      </w:pPr>
      <w:r>
        <w:t>углубленное изучение инновационных технологий и оборудования;</w:t>
      </w:r>
    </w:p>
    <w:p w:rsidR="00EE3E14" w:rsidRDefault="00897D20">
      <w:pPr>
        <w:numPr>
          <w:ilvl w:val="0"/>
          <w:numId w:val="1"/>
        </w:numPr>
        <w:spacing w:after="0"/>
        <w:ind w:right="0" w:hanging="163"/>
      </w:pPr>
      <w:r>
        <w:t>общие вопросы организации работы с родителями.</w:t>
      </w:r>
    </w:p>
    <w:p w:rsidR="00897D20" w:rsidRDefault="00897D20">
      <w:pPr>
        <w:numPr>
          <w:ilvl w:val="0"/>
          <w:numId w:val="1"/>
        </w:numPr>
        <w:spacing w:after="0"/>
        <w:ind w:right="0" w:hanging="163"/>
      </w:pPr>
    </w:p>
    <w:tbl>
      <w:tblPr>
        <w:tblStyle w:val="TableGrid"/>
        <w:tblW w:w="9606" w:type="dxa"/>
        <w:tblInd w:w="3" w:type="dxa"/>
        <w:tblCellMar>
          <w:top w:w="1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676"/>
        <w:gridCol w:w="4818"/>
        <w:gridCol w:w="2694"/>
        <w:gridCol w:w="1418"/>
      </w:tblGrid>
      <w:tr w:rsidR="00EE3E14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№</w:t>
            </w:r>
          </w:p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п/п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2" w:firstLine="0"/>
              <w:jc w:val="center"/>
            </w:pPr>
            <w:r>
              <w:t>Содержание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13" w:right="0" w:firstLine="0"/>
              <w:jc w:val="left"/>
            </w:pPr>
            <w: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2" w:right="0" w:firstLine="0"/>
              <w:jc w:val="center"/>
            </w:pPr>
            <w:r>
              <w:t>Сроки</w:t>
            </w:r>
          </w:p>
        </w:tc>
      </w:tr>
      <w:tr w:rsidR="00EE3E14">
        <w:trPr>
          <w:trHeight w:val="12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3" w:firstLine="0"/>
            </w:pPr>
            <w:r>
              <w:t xml:space="preserve">Знакомство с молодым специалистом, с традициями МБДОУ «Детский сад №2» </w:t>
            </w:r>
            <w:proofErr w:type="spellStart"/>
            <w:r>
              <w:t>г.о.Самара</w:t>
            </w:r>
            <w:proofErr w:type="spellEnd"/>
            <w:r>
              <w:t xml:space="preserve">. Разработка плана работы с молодым специалистом.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Собеседование.</w:t>
            </w:r>
          </w:p>
          <w:p w:rsidR="00EE3E14" w:rsidRDefault="00897D20">
            <w:pPr>
              <w:tabs>
                <w:tab w:val="center" w:pos="1513"/>
                <w:tab w:val="right" w:pos="2478"/>
              </w:tabs>
              <w:spacing w:after="0" w:line="259" w:lineRule="auto"/>
              <w:ind w:left="0" w:right="0" w:firstLine="0"/>
              <w:jc w:val="left"/>
            </w:pPr>
            <w:r>
              <w:t>Ответы</w:t>
            </w:r>
            <w:r>
              <w:tab/>
              <w:t xml:space="preserve"> </w:t>
            </w:r>
            <w:r>
              <w:tab/>
              <w:t>на</w:t>
            </w:r>
          </w:p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интересующие вопросы.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EE3E14">
            <w:pPr>
              <w:spacing w:after="0" w:line="259" w:lineRule="auto"/>
              <w:ind w:left="1" w:right="0" w:firstLine="0"/>
            </w:pPr>
          </w:p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 xml:space="preserve">сентябрь </w:t>
            </w:r>
          </w:p>
        </w:tc>
      </w:tr>
      <w:tr w:rsidR="00EE3E14">
        <w:trPr>
          <w:trHeight w:val="16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2" w:firstLine="0"/>
            </w:pPr>
            <w:r>
              <w:t xml:space="preserve">Инструктаж о ведении документации группы (паспорт группы). Оказание помощи в составлении плана </w:t>
            </w:r>
            <w:proofErr w:type="spellStart"/>
            <w:r>
              <w:t>воспитательно</w:t>
            </w:r>
            <w:proofErr w:type="spellEnd"/>
            <w:r>
              <w:t>-образовательной работы на неделю.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Консультация.</w:t>
            </w:r>
          </w:p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Рекомендации.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сентябрь</w:t>
            </w:r>
          </w:p>
        </w:tc>
      </w:tr>
      <w:tr w:rsidR="00EE3E14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0" w:firstLine="0"/>
            </w:pPr>
            <w:r>
              <w:t>Изучение методики проведения ОД, выявление затруднений молодого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20" w:firstLine="0"/>
              <w:jc w:val="left"/>
            </w:pPr>
            <w:r>
              <w:t>Посещение молодым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октябрь</w:t>
            </w:r>
          </w:p>
        </w:tc>
      </w:tr>
    </w:tbl>
    <w:p w:rsidR="00EE3E14" w:rsidRDefault="00EE3E14">
      <w:pPr>
        <w:spacing w:after="0" w:line="259" w:lineRule="auto"/>
        <w:ind w:left="-1703" w:right="11056" w:firstLine="0"/>
        <w:jc w:val="left"/>
      </w:pPr>
    </w:p>
    <w:tbl>
      <w:tblPr>
        <w:tblStyle w:val="TableGrid"/>
        <w:tblW w:w="9606" w:type="dxa"/>
        <w:tblInd w:w="3" w:type="dxa"/>
        <w:tblCellMar>
          <w:top w:w="17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676"/>
        <w:gridCol w:w="4818"/>
        <w:gridCol w:w="2694"/>
        <w:gridCol w:w="1418"/>
      </w:tblGrid>
      <w:tr w:rsidR="00EE3E14">
        <w:trPr>
          <w:trHeight w:val="16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EE3E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специалиста при анкетировании.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42" w:lineRule="auto"/>
              <w:ind w:left="1" w:right="0" w:firstLine="0"/>
              <w:jc w:val="left"/>
            </w:pPr>
            <w:r>
              <w:t>специалистом НОД и</w:t>
            </w:r>
            <w:r>
              <w:tab/>
              <w:t xml:space="preserve"> </w:t>
            </w:r>
            <w:r>
              <w:tab/>
              <w:t>режимных моментов</w:t>
            </w:r>
            <w:r>
              <w:tab/>
              <w:t xml:space="preserve"> </w:t>
            </w:r>
            <w:r>
              <w:tab/>
              <w:t>у наставника.</w:t>
            </w:r>
          </w:p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 xml:space="preserve">Анкетирование.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EE3E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3E14">
        <w:trPr>
          <w:trHeight w:val="19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3" w:firstLine="0"/>
            </w:pPr>
            <w:r>
              <w:t xml:space="preserve">Определение темы по самообразованию начинающего педагога. Знакомство с оборудованием детского сада.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41" w:lineRule="auto"/>
              <w:ind w:left="1" w:right="0" w:firstLine="0"/>
              <w:jc w:val="left"/>
            </w:pPr>
            <w:r>
              <w:t>Анкета</w:t>
            </w:r>
            <w:r>
              <w:tab/>
              <w:t xml:space="preserve"> </w:t>
            </w:r>
            <w:r>
              <w:tab/>
              <w:t>– самоанализ. Мастер-класс</w:t>
            </w:r>
          </w:p>
          <w:p w:rsidR="00EE3E14" w:rsidRDefault="00897D20" w:rsidP="00897D20">
            <w:pPr>
              <w:spacing w:after="0" w:line="259" w:lineRule="auto"/>
              <w:ind w:left="1" w:right="0" w:firstLine="0"/>
              <w:jc w:val="left"/>
            </w:pPr>
            <w:r>
              <w:t>наставника.</w:t>
            </w:r>
            <w:r>
              <w:tab/>
              <w:t xml:space="preserve"> </w:t>
            </w:r>
            <w: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октябрь</w:t>
            </w:r>
          </w:p>
        </w:tc>
      </w:tr>
      <w:tr w:rsidR="00EE3E14">
        <w:trPr>
          <w:trHeight w:val="22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2" w:firstLine="0"/>
            </w:pPr>
            <w:r>
              <w:t>Практикум по выявлению затруднений молодого педагога в педагогической деятельности и разработка программы по самообразованию.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38" w:lineRule="auto"/>
              <w:ind w:left="1" w:right="0" w:firstLine="0"/>
              <w:jc w:val="left"/>
            </w:pPr>
            <w:r>
              <w:t>Посещение и анализ наставником</w:t>
            </w:r>
          </w:p>
          <w:p w:rsidR="00EE3E14" w:rsidRDefault="00897D20">
            <w:pPr>
              <w:spacing w:after="0" w:line="259" w:lineRule="auto"/>
              <w:ind w:left="1" w:firstLine="0"/>
            </w:pPr>
            <w:r>
              <w:t xml:space="preserve">занятий НОД и режимных моментов в работе молодого специалиста.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 xml:space="preserve"> ноябрь</w:t>
            </w:r>
          </w:p>
        </w:tc>
      </w:tr>
      <w:tr w:rsidR="00EE3E14">
        <w:trPr>
          <w:trHeight w:val="12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4" w:firstLine="0"/>
            </w:pPr>
            <w:r>
              <w:t>Помощь в изучении Федерального закона «Об образовании», ФОП, санитарно-эпидемиологических правил и нормативов для ДОУ.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Консультация.</w:t>
            </w:r>
          </w:p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Рекомендации.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ноябрь</w:t>
            </w:r>
          </w:p>
        </w:tc>
      </w:tr>
      <w:tr w:rsidR="00EE3E14">
        <w:trPr>
          <w:trHeight w:val="19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3" w:firstLine="0"/>
            </w:pPr>
            <w:r>
              <w:t>Оказание помощи в организации качественной работы молодого педагога, выявление затруднений во взаимодействии с воспитанниками и их родителями. Подготовка к участию в конкурсах.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Рабочая</w:t>
            </w:r>
            <w:r>
              <w:tab/>
              <w:t xml:space="preserve"> </w:t>
            </w:r>
            <w:r>
              <w:tab/>
              <w:t>встреча, дискуссия.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декабрь</w:t>
            </w:r>
          </w:p>
        </w:tc>
      </w:tr>
      <w:tr w:rsidR="00EE3E14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0" w:firstLine="0"/>
            </w:pPr>
            <w:r>
              <w:t>Эффективное использование дидактического материала в работе.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Практикум, консультация.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декабрь</w:t>
            </w:r>
          </w:p>
        </w:tc>
      </w:tr>
      <w:tr w:rsidR="00EE3E14">
        <w:trPr>
          <w:trHeight w:val="12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9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2" w:firstLine="0"/>
            </w:pPr>
            <w:r>
              <w:t>Анализ психолого-педагогических форм и методов взаимодействия с воспитанниками и их семьями, индивидуальная работа с детьми.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Консультация.</w:t>
            </w:r>
          </w:p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Собеседование.</w:t>
            </w:r>
          </w:p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Наблюдение</w:t>
            </w:r>
            <w:r>
              <w:tab/>
              <w:t xml:space="preserve"> </w:t>
            </w:r>
            <w:r>
              <w:tab/>
              <w:t>в группе.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январь</w:t>
            </w:r>
          </w:p>
        </w:tc>
      </w:tr>
      <w:tr w:rsidR="00EE3E14">
        <w:trPr>
          <w:trHeight w:val="12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3" w:firstLine="0"/>
            </w:pPr>
            <w:r>
              <w:t>Изучение методических рекомендаций по составлению и проведению ОД в соответствии с требованиями ФОП.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37" w:firstLine="0"/>
              <w:jc w:val="left"/>
            </w:pPr>
            <w:r>
              <w:t>Памятка, совместное составление 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февраль</w:t>
            </w:r>
          </w:p>
        </w:tc>
      </w:tr>
      <w:tr w:rsidR="00EE3E14">
        <w:trPr>
          <w:trHeight w:val="12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11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0" w:firstLine="0"/>
              <w:jc w:val="left"/>
            </w:pPr>
            <w:r>
              <w:t>Подготовка</w:t>
            </w:r>
            <w:r>
              <w:tab/>
              <w:t xml:space="preserve"> </w:t>
            </w:r>
            <w:r>
              <w:tab/>
              <w:t>и</w:t>
            </w:r>
            <w:r>
              <w:tab/>
              <w:t xml:space="preserve"> </w:t>
            </w:r>
            <w:r>
              <w:tab/>
              <w:t>проведение весеннего утренника. Посещение и анализ занятий ОД у наставника.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Мастер-класс, рекомендации.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март</w:t>
            </w:r>
          </w:p>
        </w:tc>
      </w:tr>
      <w:tr w:rsidR="00EE3E14">
        <w:trPr>
          <w:trHeight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12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0" w:right="0" w:firstLine="0"/>
            </w:pPr>
            <w:r>
              <w:t>Оказание помощи в составлении отчета, диагностики с детьми и родителями.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Консультация.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4" w:rsidRDefault="00897D20">
            <w:pPr>
              <w:spacing w:after="0" w:line="259" w:lineRule="auto"/>
              <w:ind w:left="1" w:right="0" w:firstLine="0"/>
              <w:jc w:val="left"/>
            </w:pPr>
            <w:r>
              <w:t>Апрель май</w:t>
            </w:r>
          </w:p>
        </w:tc>
      </w:tr>
    </w:tbl>
    <w:p w:rsidR="00EE3E14" w:rsidRDefault="00EE3E14" w:rsidP="007910FB">
      <w:pPr>
        <w:spacing w:after="0" w:line="259" w:lineRule="auto"/>
        <w:ind w:left="0" w:right="0" w:firstLine="0"/>
        <w:jc w:val="left"/>
        <w:sectPr w:rsidR="00EE3E14">
          <w:pgSz w:w="11906" w:h="16838"/>
          <w:pgMar w:top="1139" w:right="850" w:bottom="1154" w:left="1703" w:header="720" w:footer="720" w:gutter="0"/>
          <w:cols w:space="720"/>
        </w:sectPr>
      </w:pPr>
      <w:bookmarkStart w:id="0" w:name="_GoBack"/>
      <w:bookmarkEnd w:id="0"/>
    </w:p>
    <w:p w:rsidR="00EE3E14" w:rsidRDefault="00EE3E14" w:rsidP="007910FB">
      <w:pPr>
        <w:spacing w:after="0" w:line="259" w:lineRule="auto"/>
        <w:ind w:left="0" w:right="0" w:firstLine="0"/>
        <w:jc w:val="left"/>
      </w:pPr>
    </w:p>
    <w:sectPr w:rsidR="00EE3E1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3229"/>
    <w:multiLevelType w:val="hybridMultilevel"/>
    <w:tmpl w:val="2E0E32C6"/>
    <w:lvl w:ilvl="0" w:tplc="28D4C8B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294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2A5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EB1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2E5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889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01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6C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508A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8F70B6"/>
    <w:multiLevelType w:val="hybridMultilevel"/>
    <w:tmpl w:val="77F6792C"/>
    <w:lvl w:ilvl="0" w:tplc="05C258A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64F2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EB4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1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62F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5261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0D1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BC3F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049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4"/>
    <w:rsid w:val="007910FB"/>
    <w:rsid w:val="00897D20"/>
    <w:rsid w:val="00E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56A2"/>
  <w15:docId w15:val="{B3F89C13-2714-4F89-B4C8-4F34EAC4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4" w:line="266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Наставничество.docx</dc:title>
  <dc:subject/>
  <dc:creator>1</dc:creator>
  <cp:keywords/>
  <cp:lastModifiedBy>Alina</cp:lastModifiedBy>
  <cp:revision>4</cp:revision>
  <dcterms:created xsi:type="dcterms:W3CDTF">2025-05-14T10:41:00Z</dcterms:created>
  <dcterms:modified xsi:type="dcterms:W3CDTF">2025-05-14T10:42:00Z</dcterms:modified>
</cp:coreProperties>
</file>