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763" w:rsidRPr="004C2EC7" w:rsidRDefault="001D0763" w:rsidP="00064CC1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4C2EC7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Использование </w:t>
      </w:r>
      <w:proofErr w:type="spellStart"/>
      <w:r w:rsidRPr="004C2EC7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су-джок</w:t>
      </w:r>
      <w:proofErr w:type="spellEnd"/>
      <w:r w:rsidRPr="004C2EC7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терапии в речевом развитии дошкольников</w:t>
      </w:r>
    </w:p>
    <w:p w:rsidR="004C2EC7" w:rsidRPr="001150A5" w:rsidRDefault="004C2EC7" w:rsidP="001150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5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Каковкина С.Н. учитель-логопед, </w:t>
      </w:r>
      <w:r w:rsidR="001150A5" w:rsidRPr="00115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115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арлан О.С. </w:t>
      </w:r>
      <w:r w:rsidR="00D346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учитель-дефектолог</w:t>
      </w:r>
    </w:p>
    <w:p w:rsidR="004C2EC7" w:rsidRPr="001150A5" w:rsidRDefault="004C2EC7" w:rsidP="004C2E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5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«Детский сад № 2»  г. о. Самара</w:t>
      </w:r>
    </w:p>
    <w:p w:rsidR="004C2EC7" w:rsidRDefault="004C2EC7" w:rsidP="004C2EC7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763" w:rsidRPr="004C2EC7" w:rsidRDefault="001D0763" w:rsidP="004C2EC7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 ребенка находится на кончиках его пальцев».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В.А.Сухомлинский.</w:t>
      </w:r>
    </w:p>
    <w:p w:rsidR="001D0763" w:rsidRPr="0095723D" w:rsidRDefault="001D0763" w:rsidP="0095723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Хорошо </w:t>
      </w:r>
      <w:proofErr w:type="gram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развитая</w:t>
      </w:r>
      <w:proofErr w:type="gram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речь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1D0763" w:rsidRPr="0095723D" w:rsidRDefault="001D0763" w:rsidP="0095723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Общеизвестным является факт, что движения рук человека теснейшим образом связаны с развитием его речи, что упражнения для пальцев стимулируют работу мозга.</w:t>
      </w:r>
    </w:p>
    <w:p w:rsidR="001D0763" w:rsidRPr="0095723D" w:rsidRDefault="001D0763" w:rsidP="0095723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появилась возможность использования в коррекционно-педагогической работе с детьми дошкольного возраста нетрадиционного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метода. Су –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Джок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терапия является одним из эффективных приемов, обеспечивающих развитие познавательной, эмоционально-волевой сфер ребенка и благотворно воздействует, на весь организм в целом.</w:t>
      </w:r>
    </w:p>
    <w:p w:rsidR="001D0763" w:rsidRPr="0095723D" w:rsidRDefault="001D0763" w:rsidP="0095723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представляет собой этот метод?</w:t>
      </w:r>
    </w:p>
    <w:p w:rsidR="001D0763" w:rsidRPr="0095723D" w:rsidRDefault="001D0763" w:rsidP="0095723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терапия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одно из направлений восточной медицины, разработанное южно-корейским профессором Пак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Чже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Ву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переводе с корейского «Су» – кисть, «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Джок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стопа.</w:t>
      </w:r>
    </w:p>
    <w:p w:rsidR="001D0763" w:rsidRPr="0095723D" w:rsidRDefault="001D0763" w:rsidP="0095723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кистях и стопах в строгом порядке располагаются биологически активные точки, соответствующие всем органам и участкам тела. Соответственно, воздействуя на эти точки, можно влиять на определенный орган человека, регулировать функционирование внутренних органов. Таким образом, с помощью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терапии доступно лечить любую часть тела, любой орган, не прибегая к помощи врача.</w:t>
      </w:r>
    </w:p>
    <w:p w:rsidR="001D0763" w:rsidRPr="0095723D" w:rsidRDefault="001D0763" w:rsidP="0095723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работа по данному методу проводится с помощью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стимуляторов: массажёры типа «каштан». Внутри таких шариков – «каштанов»,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</w:t>
      </w:r>
    </w:p>
    <w:p w:rsidR="00064CC1" w:rsidRPr="00064CC1" w:rsidRDefault="001D0763" w:rsidP="00064CC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массажных шариков "Каштан" в комплекте с двумя металлическими кольцами, в сочетании с упражнениями по коррекции звукопроизношения и развитию лексико-грамматических категорий, способствует повышению физической и умственной работоспособности детей, создаёт функциональную базу для сравнительно быстрого перехода на более высокий уровень двигательной активности мышц и возможность для оптимальной целенаправленной речевой работы с ребёнком.</w:t>
      </w:r>
      <w:proofErr w:type="gramEnd"/>
    </w:p>
    <w:p w:rsidR="001D0763" w:rsidRPr="0095723D" w:rsidRDefault="001D0763" w:rsidP="00064CC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Задачи </w:t>
      </w:r>
      <w:proofErr w:type="spellStart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терапии:</w:t>
      </w:r>
    </w:p>
    <w:p w:rsidR="001D0763" w:rsidRPr="0095723D" w:rsidRDefault="001D0763" w:rsidP="00064C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Стимулирование речевых областей в коре головного мозга.</w:t>
      </w:r>
    </w:p>
    <w:p w:rsidR="001D0763" w:rsidRPr="0095723D" w:rsidRDefault="00064CC1" w:rsidP="00064C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D0763"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памяти, внимания, совершенствование навыков пространственной ориентации.</w:t>
      </w:r>
    </w:p>
    <w:p w:rsidR="001D0763" w:rsidRPr="0095723D" w:rsidRDefault="00064CC1" w:rsidP="00064C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D0763"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двигательной и эмоциональной расторможенности, нормализация мышечного тонуса.</w:t>
      </w:r>
    </w:p>
    <w:p w:rsidR="001D0763" w:rsidRPr="0095723D" w:rsidRDefault="001D0763" w:rsidP="00064C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Оздоравливающее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воздействие на весь организм.</w:t>
      </w:r>
    </w:p>
    <w:p w:rsidR="001D0763" w:rsidRPr="0095723D" w:rsidRDefault="001D0763" w:rsidP="00064C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Повышение физической и умственной работоспособности детей.</w:t>
      </w:r>
    </w:p>
    <w:p w:rsidR="001D0763" w:rsidRPr="0095723D" w:rsidRDefault="001D0763" w:rsidP="00064C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Коррекция произношения, развитие лексико-грамматических категорий.</w:t>
      </w:r>
    </w:p>
    <w:p w:rsidR="001D0763" w:rsidRPr="0095723D" w:rsidRDefault="000576F7" w:rsidP="000576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4225" cy="1752600"/>
            <wp:effectExtent l="19050" t="0" r="9525" b="0"/>
            <wp:docPr id="20" name="Рисунок 16" descr="C:\Users\79270\Desktop\Суджок\41248_68a44ea8c0b7130a4a687726fe4977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270\Desktop\Суджок\41248_68a44ea8c0b7130a4a687726fe497787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63" w:rsidRPr="0095723D" w:rsidRDefault="001D0763" w:rsidP="001D07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Полифункциональность </w:t>
      </w:r>
      <w:proofErr w:type="spellStart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стимуляторов в коррекционной работе: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фонематического слуха и восприятия;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произношения (автоматизация и дифференциация звуков);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звукового и слогового анализа слов;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словаря и совершенствование лексико-грамматических категорий;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общей и мелкой моторики;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психических процессов;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цветовосприятия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пространственно-временных представлений;</w:t>
      </w:r>
    </w:p>
    <w:p w:rsidR="001D0763" w:rsidRPr="0095723D" w:rsidRDefault="001D0763" w:rsidP="001D0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счетных операций.</w:t>
      </w:r>
    </w:p>
    <w:p w:rsidR="001D0763" w:rsidRPr="0095723D" w:rsidRDefault="001D0763" w:rsidP="001D07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Главные преимущества использования массажеров </w:t>
      </w:r>
      <w:proofErr w:type="spellStart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1D0763" w:rsidRPr="0095723D" w:rsidRDefault="001D0763" w:rsidP="001D076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использования;</w:t>
      </w:r>
    </w:p>
    <w:p w:rsidR="001D0763" w:rsidRPr="0095723D" w:rsidRDefault="001D0763" w:rsidP="001D076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 можно проводить как индивидуально, так и с группой детей;</w:t>
      </w:r>
    </w:p>
    <w:p w:rsidR="001D0763" w:rsidRPr="0095723D" w:rsidRDefault="001D0763" w:rsidP="001D076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использовать много кратно в течени</w:t>
      </w:r>
      <w:proofErr w:type="gram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дня, включая самомассаж в различные режимные моменты в условиях ДОУ;</w:t>
      </w:r>
    </w:p>
    <w:p w:rsidR="001D0763" w:rsidRPr="0095723D" w:rsidRDefault="001D0763" w:rsidP="001D076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Самомассаж может быть </w:t>
      </w:r>
      <w:proofErr w:type="gram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</w:t>
      </w:r>
      <w:proofErr w:type="gram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любое занятие;</w:t>
      </w:r>
    </w:p>
    <w:p w:rsidR="001D0763" w:rsidRPr="0095723D" w:rsidRDefault="001D0763" w:rsidP="001D076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самомассаж самостоятельно, под контролем взрослого;</w:t>
      </w:r>
    </w:p>
    <w:p w:rsidR="001D0763" w:rsidRPr="0095723D" w:rsidRDefault="001D0763" w:rsidP="001D076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самомассаж, как правило, в игровой форме;</w:t>
      </w:r>
    </w:p>
    <w:p w:rsidR="001D0763" w:rsidRPr="0095723D" w:rsidRDefault="001D0763" w:rsidP="009572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тактильная стимуляция в определенном ритме, что способствует формированию чувства ритма.</w:t>
      </w:r>
    </w:p>
    <w:p w:rsidR="000576F7" w:rsidRPr="004C2EC7" w:rsidRDefault="001D0763" w:rsidP="00064C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64CC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Формы работы с детьми</w:t>
      </w:r>
    </w:p>
    <w:p w:rsidR="001D0763" w:rsidRPr="0095723D" w:rsidRDefault="001D0763" w:rsidP="006854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Массаж </w:t>
      </w:r>
      <w:proofErr w:type="spellStart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шарами</w:t>
      </w:r>
      <w:r w:rsidR="00E62B7F"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повторяют слова и выполняют действия с шариком в соответствии с текстом)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мячом круги катаю,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Взад-вперед его гоняю.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 поглажу я ладошку,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Будто я сметаю крошку.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сожму его немножко,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сжимает лапу кошка,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Каждым пальцем мяч прижму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другой рукой начну.</w:t>
      </w:r>
    </w:p>
    <w:p w:rsidR="001D0763" w:rsidRPr="0095723D" w:rsidRDefault="001D0763" w:rsidP="000536E8">
      <w:pPr>
        <w:shd w:val="clear" w:color="auto" w:fill="FFFFFF"/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***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1, 2, 3, 4, 5!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Буду шарик я катать.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ладошке прокачу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ее пощекочу.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Шар по кругу я катаю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ладошку разминаю.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И по пальцам прокачу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Каждый я пощекочу.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Вверх-вниз, вверх-вниз,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Шар по пальчику катись.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Сильно шарик я сожму,</w:t>
      </w:r>
    </w:p>
    <w:p w:rsidR="0095723D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Подержу и разожму.</w:t>
      </w:r>
    </w:p>
    <w:p w:rsidR="0095723D" w:rsidRDefault="0095723D" w:rsidP="000576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GB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867025" cy="2216944"/>
            <wp:effectExtent l="114300" t="38100" r="47625" b="69056"/>
            <wp:docPr id="1" name="Рисунок 1" descr="C:\Users\79270\Desktop\Суджок\изображение_viber_2022-03-22_14-52-51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0\Desktop\Суджок\изображение_viber_2022-03-22_14-52-51-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169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686050" cy="2238375"/>
            <wp:effectExtent l="133350" t="38100" r="57150" b="66675"/>
            <wp:docPr id="2" name="Рисунок 2" descr="C:\Users\79270\Desktop\Суджок\изображение_viber_2022-03-22_14-52-51-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0\Desktop\Суджок\изображение_viber_2022-03-22_14-52-51-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73" cy="22423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D0763" w:rsidRPr="0095723D" w:rsidRDefault="001D0763" w:rsidP="006854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Массаж пальцев эластичным кольцом</w:t>
      </w:r>
      <w:r w:rsidR="00E62B7F"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поочередно надевают массажные кольца на каждый палец, проговаривая стихотворение пальчиковой гимнастики)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Раз-два-три-четыре-пять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Вышли пальцы погулять,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Этот пальчик самый сильный,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Самый толстый и большой,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Этот пальчик для того,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 показывать его.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Этот пальчик самый длинный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стоит он в середине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Этот пальчик безымянный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избалованный самый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мизинчик хоть и мал,</w:t>
      </w:r>
    </w:p>
    <w:p w:rsid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Очень ловок и удал.</w:t>
      </w:r>
    </w:p>
    <w:p w:rsidR="0095723D" w:rsidRPr="0095723D" w:rsidRDefault="0095723D" w:rsidP="0095723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ru-RU"/>
        </w:rPr>
      </w:pPr>
    </w:p>
    <w:p w:rsidR="0095723D" w:rsidRPr="0095723D" w:rsidRDefault="0095723D" w:rsidP="00957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57400"/>
            <wp:effectExtent l="133350" t="38100" r="57150" b="76200"/>
            <wp:docPr id="3" name="Рисунок 3" descr="C:\Users\79270\Desktop\Суджок\изображение_viber_2022-03-22_14-52-52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0\Desktop\Суджок\изображение_viber_2022-03-22_14-52-52-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591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57400"/>
            <wp:effectExtent l="133350" t="38100" r="47625" b="76200"/>
            <wp:docPr id="4" name="Рисунок 4" descr="C:\Users\79270\Desktop\Суджок\изображение_viber_2022-03-22_14-52-51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0\Desktop\Суджок\изображение_viber_2022-03-22_14-52-51-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74" cy="2059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5455" w:rsidRPr="004C2EC7" w:rsidRDefault="001D0763" w:rsidP="006854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0763" w:rsidRPr="00685455" w:rsidRDefault="001D0763" w:rsidP="006854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Использование </w:t>
      </w:r>
      <w:proofErr w:type="spellStart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шаров при автоматизации звуков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(поочередно надевать кольцо на каждый палец, одновременно проговаривая стихотворение для автоматизации звука)</w:t>
      </w:r>
    </w:p>
    <w:p w:rsidR="00064CC1" w:rsidRDefault="00064CC1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4CC1" w:rsidSect="004C2EC7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правой руке:</w:t>
      </w:r>
    </w:p>
    <w:p w:rsidR="00064CC1" w:rsidRPr="004C2EC7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Этот малыш – Илюша,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большой палец)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Этот малыш – Ванюша,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(указательный)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Этот малыш – Алеша,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(средний)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Этот малыш – Антоша,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(безымянный)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меньшого малыша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Зовут Мишуткою друзья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(мизинец)</w:t>
      </w:r>
    </w:p>
    <w:p w:rsidR="00E62B7F" w:rsidRPr="0095723D" w:rsidRDefault="00E62B7F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левой руке:</w:t>
      </w:r>
    </w:p>
    <w:p w:rsidR="00064CC1" w:rsidRPr="004C2EC7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Эта малышка – Танюша, 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большой палец)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Эта малышка – Ксюша,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(указательный)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Эта малышка – Маша,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(средний)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Эта малышка – Даша,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(безымянный)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</w:t>
      </w:r>
      <w:proofErr w:type="gram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меньшую</w:t>
      </w:r>
      <w:proofErr w:type="gram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зовут Наташа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 (мизинец)</w:t>
      </w:r>
    </w:p>
    <w:p w:rsidR="001D0763" w:rsidRPr="0095723D" w:rsidRDefault="001D0763" w:rsidP="000536E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CC1" w:rsidRDefault="00064CC1" w:rsidP="000536E8">
      <w:pPr>
        <w:shd w:val="clear" w:color="auto" w:fill="FFFFFF"/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4CC1" w:rsidSect="00064CC1">
          <w:type w:val="continuous"/>
          <w:pgSz w:w="11906" w:h="16838"/>
          <w:pgMar w:top="993" w:right="850" w:bottom="709" w:left="1701" w:header="708" w:footer="708" w:gutter="0"/>
          <w:cols w:num="2" w:space="708"/>
          <w:docGrid w:linePitch="360"/>
        </w:sectPr>
      </w:pPr>
    </w:p>
    <w:p w:rsidR="001D0763" w:rsidRPr="0095723D" w:rsidRDefault="001D0763" w:rsidP="000536E8">
      <w:pPr>
        <w:shd w:val="clear" w:color="auto" w:fill="FFFFFF"/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***</w:t>
      </w:r>
    </w:p>
    <w:p w:rsidR="001D0763" w:rsidRPr="0095723D" w:rsidRDefault="001D0763" w:rsidP="00064CC1">
      <w:pPr>
        <w:shd w:val="clear" w:color="auto" w:fill="FFFFFF"/>
        <w:spacing w:after="15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Идёт ёжик по дорожке</w:t>
      </w:r>
      <w:proofErr w:type="gram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своему дружку ужу.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Жу-жу-жу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жу-жу-жу</w:t>
      </w:r>
      <w:proofErr w:type="spellEnd"/>
      <w:proofErr w:type="gram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</w:t>
      </w:r>
      <w:proofErr w:type="gram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своему дружку ужу.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Жа-жа-жа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жа-жа-жа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День рожденья у ужа.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Уж позвал к себе на ужин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Жабу, ёжика, стрижа.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Жи-жи-жи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жи-жи-жи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Ёжик весело бежит.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Жу-жу-жу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жу-жу-жу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Пирожок несёт ужу.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Пирожок с черникой</w:t>
      </w:r>
      <w:proofErr w:type="gram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</w:t>
      </w:r>
      <w:proofErr w:type="gram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свежей ежевикой.</w:t>
      </w:r>
    </w:p>
    <w:p w:rsidR="00AC046F" w:rsidRDefault="00AC046F" w:rsidP="000536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C046F" w:rsidRDefault="00AC046F" w:rsidP="000536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C046F" w:rsidRDefault="00AC046F" w:rsidP="00AC04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C046F" w:rsidRPr="00AC046F" w:rsidRDefault="001D0763" w:rsidP="00AC04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***</w:t>
      </w:r>
    </w:p>
    <w:p w:rsidR="00064CC1" w:rsidRPr="004C2EC7" w:rsidRDefault="001D0763" w:rsidP="00064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Ёжик утром проснулся,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Солнышку улыбнулся.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Чистой росой умылся,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Вкусной сушкой подкрепился.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Ес-ес-ес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ес-ес-ес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Отправился гулять в лес.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 лесу с лисой повстречался.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Лису сильно испугался.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Са-са-са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са-са-са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Ох, не съела бы лиса.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От испуга свернулся клубком,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Покатился с бугра кувырком.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Сы-сы-сы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сы-сы-сы</w:t>
      </w:r>
      <w:proofErr w:type="spell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Покатился скорей от лисы.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Катился, катился</w:t>
      </w:r>
      <w:proofErr w:type="gram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</w:t>
      </w:r>
      <w:proofErr w:type="gram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 кустом притаился.</w:t>
      </w:r>
      <w:r w:rsidR="00064CC1" w:rsidRPr="00064C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064CC1" w:rsidRDefault="00064CC1" w:rsidP="00064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Посидел, посидел под кустом.</w:t>
      </w:r>
    </w:p>
    <w:p w:rsidR="00064CC1" w:rsidRDefault="00064CC1" w:rsidP="00064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свою норку пустился бегом. </w:t>
      </w:r>
    </w:p>
    <w:p w:rsidR="00AC046F" w:rsidRDefault="00AC046F" w:rsidP="00064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AC046F" w:rsidSect="00AC046F">
          <w:type w:val="continuous"/>
          <w:pgSz w:w="11906" w:h="16838"/>
          <w:pgMar w:top="993" w:right="850" w:bottom="709" w:left="1701" w:header="708" w:footer="708" w:gutter="0"/>
          <w:cols w:num="2" w:space="708"/>
          <w:docGrid w:linePitch="360"/>
        </w:sectPr>
      </w:pPr>
    </w:p>
    <w:p w:rsidR="000536E8" w:rsidRPr="00064CC1" w:rsidRDefault="00AC046F" w:rsidP="00AC0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8600" cy="2076450"/>
            <wp:effectExtent l="133350" t="38100" r="50800" b="76200"/>
            <wp:docPr id="23" name="Рисунок 17" descr="C:\Users\79270\Desktop\Суджок\изображение_viber_2022-03-22_14-52-52-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270\Desktop\Суджок\изображение_viber_2022-03-22_14-52-52-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C04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733675" cy="2076450"/>
            <wp:effectExtent l="133350" t="38100" r="47625" b="76200"/>
            <wp:docPr id="24" name="Рисунок 18" descr="C:\Users\79270\Desktop\Суджок\изображение_viber_2022-03-22_14-52-51-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270\Desktop\Суджок\изображение_viber_2022-03-22_14-52-51-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D0763"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</w:p>
    <w:p w:rsidR="001D0763" w:rsidRPr="0095723D" w:rsidRDefault="001D0763" w:rsidP="000536E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Использование </w:t>
      </w:r>
      <w:proofErr w:type="spellStart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шаров при совершенствовании лексико-грамматических категорий</w:t>
      </w:r>
    </w:p>
    <w:p w:rsidR="001D0763" w:rsidRPr="000576F7" w:rsidRDefault="001D0763" w:rsidP="000576F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 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gramStart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Один-много</w:t>
      </w:r>
      <w:proofErr w:type="gramEnd"/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576F7" w:rsidRPr="00057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6F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катит «чудо-шарик» по столу ребенку, называя предмет в единственном числе. Ребенок, поймав ладонью шарик, откатывает его назад, называя существительное во множественном числе.</w:t>
      </w:r>
    </w:p>
    <w:p w:rsidR="001D0763" w:rsidRPr="00685455" w:rsidRDefault="001D0763" w:rsidP="000536E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Аналогично проводятся упражнения </w:t>
      </w:r>
      <w:r w:rsidRPr="009572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«Назови ласково», «Скажи наоборот», «Назови одним словом»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др.</w:t>
      </w:r>
    </w:p>
    <w:p w:rsidR="00685455" w:rsidRPr="0095723D" w:rsidRDefault="00685455" w:rsidP="006854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0050" cy="1952625"/>
            <wp:effectExtent l="133350" t="19050" r="50800" b="47625"/>
            <wp:docPr id="10" name="Рисунок 8" descr="C:\Users\79270\Desktop\Суджок\изображение_viber_2022-03-22_14-52-50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0\Desktop\Суджок\изображение_viber_2022-03-22_14-52-50-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D0763" w:rsidRPr="0095723D" w:rsidRDefault="001D0763" w:rsidP="006854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Использование шариков для звукового анализа слов</w:t>
      </w:r>
    </w:p>
    <w:p w:rsidR="001D0763" w:rsidRPr="004C2EC7" w:rsidRDefault="001D0763" w:rsidP="006854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характеристики звуков используются массажные шарики трех цветов: красный, синий, зеленый. По заданию воспитателя ребенок показывает соответствующий обозначению звука шарик.</w:t>
      </w:r>
    </w:p>
    <w:p w:rsidR="00DB6215" w:rsidRPr="0095723D" w:rsidRDefault="00DB6215" w:rsidP="00DB62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Использование шариков для слогового анализа слов</w:t>
      </w:r>
    </w:p>
    <w:p w:rsidR="00DB6215" w:rsidRPr="0095723D" w:rsidRDefault="00DB6215" w:rsidP="00064C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«Раздели слова на слоги»</w:t>
      </w:r>
    </w:p>
    <w:p w:rsidR="00064CC1" w:rsidRPr="004C2EC7" w:rsidRDefault="00DB6215" w:rsidP="00064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называет слог и берет по одному шарику из коробки, затем считает количество слогов.</w:t>
      </w:r>
      <w:r w:rsidR="00064CC1" w:rsidRPr="00064C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064CC1" w:rsidRPr="0095723D" w:rsidRDefault="00064CC1" w:rsidP="00064C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Использование шариков при совершенствовании навыков употребления предлогов</w:t>
      </w:r>
    </w:p>
    <w:p w:rsidR="00DB6215" w:rsidRPr="00064CC1" w:rsidRDefault="00064CC1" w:rsidP="006854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стаканчик, по инструкции воспитателя ребенок кладет шарики соответственно: красный шарик – в стаканчик, синий – под стаканчик; зеленый – около стаканчика. Затем, наоборот, ребенок должен описать действия взрослого.</w:t>
      </w:r>
    </w:p>
    <w:p w:rsidR="00AC046F" w:rsidRDefault="00685455" w:rsidP="00AC04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276350"/>
            <wp:effectExtent l="133350" t="38100" r="76200" b="76200"/>
            <wp:docPr id="9" name="Рисунок 7" descr="C:\Users\79270\Desktop\Суджок\hello_html_45011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0\Desktop\Суджок\hello_html_4501107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7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576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285875"/>
            <wp:effectExtent l="133350" t="38100" r="76200" b="66675"/>
            <wp:docPr id="15" name="Рисунок 12" descr="C:\Users\79270\Desktop\Суджок\hello_html_7104b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70\Desktop\Суджок\hello_html_7104b99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85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576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352550"/>
            <wp:effectExtent l="133350" t="38100" r="76200" b="76200"/>
            <wp:docPr id="16" name="Рисунок 13" descr="C:\Users\79270\Desktop\Суджок\hello_html_17166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70\Desktop\Суджок\hello_html_17166fd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52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576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352550"/>
            <wp:effectExtent l="133350" t="38100" r="66675" b="76200"/>
            <wp:docPr id="17" name="Рисунок 14" descr="C:\Users\79270\Desktop\Суджок\hello_html_m4925f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0\Desktop\Суджок\hello_html_m4925f7a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52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C2EC7" w:rsidRDefault="004C2EC7" w:rsidP="00AC046F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2EC7" w:rsidRDefault="004C2EC7" w:rsidP="00AC046F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763" w:rsidRPr="0095723D" w:rsidRDefault="001D0763" w:rsidP="00AC046F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Неоспоримые достоинства </w:t>
      </w:r>
      <w:proofErr w:type="spellStart"/>
      <w:r w:rsidRPr="009572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терапии:</w:t>
      </w:r>
    </w:p>
    <w:p w:rsidR="001D0763" w:rsidRPr="0095723D" w:rsidRDefault="001D0763" w:rsidP="0068545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Высокая эффективность –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правильном применении наступает выраженный эффект.</w:t>
      </w:r>
    </w:p>
    <w:p w:rsidR="001D0763" w:rsidRPr="0095723D" w:rsidRDefault="001D0763" w:rsidP="0068545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Абсолютная безопасность –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применение никогда не наносит вред – оно просто неэффективно.</w:t>
      </w:r>
    </w:p>
    <w:p w:rsidR="001D0763" w:rsidRPr="0095723D" w:rsidRDefault="001D0763" w:rsidP="0068545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Универсальность – 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терапию могут использовать и педагоги в своей работе, и родители в домашних условиях.</w:t>
      </w:r>
    </w:p>
    <w:p w:rsidR="001D0763" w:rsidRPr="0095723D" w:rsidRDefault="001D0763" w:rsidP="0068545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Простота применения, доступность – </w:t>
      </w: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результата необходимо проводить стимуляцию биологически активных точек; шарики свободно продаются в аптеках и не требуют больших затрат. </w:t>
      </w:r>
    </w:p>
    <w:p w:rsidR="001D0763" w:rsidRDefault="001D0763" w:rsidP="00AC046F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результате использования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терапии осуществляется благоприятное воздействие на весь организм: стимулируются речевые зоны коры головного мозга, развиваются произвольное поведение, внимание, память, речь, координация движений и мелкая моторика, происходит оздоровление организма в целом. Сочетание пальчиковой гимнастики,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самомассажа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упражнениями по коррекции звукопроизношения и формированию лексико-грамматических категорий, позволяет значительно повысить эффективность коррекционно-логопедической </w:t>
      </w:r>
      <w:proofErr w:type="gram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gram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детском саду, так и дома.</w:t>
      </w:r>
    </w:p>
    <w:p w:rsidR="001150A5" w:rsidRPr="00D346FF" w:rsidRDefault="001150A5" w:rsidP="00AC046F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6F7" w:rsidRDefault="000576F7" w:rsidP="000576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n-GB" w:eastAsia="ru-RU"/>
        </w:rPr>
      </w:pPr>
      <w:r w:rsidRPr="004C2E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854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790825"/>
            <wp:effectExtent l="19050" t="0" r="9525" b="0"/>
            <wp:docPr id="11" name="Рисунок 9" descr="C:\Users\79270\Desktop\Суджок\изображение_viber_2022-03-22_15-12-22-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0\Desktop\Суджок\изображение_viber_2022-03-22_15-12-22-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ru-RU"/>
        </w:rPr>
        <w:t xml:space="preserve">  </w:t>
      </w:r>
      <w:r w:rsidR="00AC04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790825"/>
            <wp:effectExtent l="19050" t="0" r="9525" b="0"/>
            <wp:docPr id="25" name="Рисунок 10" descr="C:\Users\79270\Desktop\Суджок\изображение_viber_2022-03-22_15-12-22-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70\Desktop\Суджок\изображение_viber_2022-03-22_15-12-22-6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ru-RU"/>
        </w:rPr>
        <w:t xml:space="preserve">   </w:t>
      </w:r>
    </w:p>
    <w:p w:rsidR="00685455" w:rsidRDefault="00685455" w:rsidP="000576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</w:pPr>
    </w:p>
    <w:p w:rsidR="000576F7" w:rsidRPr="000576F7" w:rsidRDefault="000576F7" w:rsidP="000576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</w:pPr>
    </w:p>
    <w:p w:rsidR="001D0763" w:rsidRPr="0095723D" w:rsidRDefault="001D0763" w:rsidP="001D07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Список литературы</w:t>
      </w:r>
    </w:p>
    <w:p w:rsidR="001D0763" w:rsidRPr="0095723D" w:rsidRDefault="001D0763" w:rsidP="0068545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Акименко В.М. Новые логопедические технологии: учебно-методическое пособие. – Ростов на Дону: Феникс, 2009.</w:t>
      </w:r>
    </w:p>
    <w:p w:rsidR="001D0763" w:rsidRPr="0095723D" w:rsidRDefault="001D0763" w:rsidP="0068545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Крупенчук О.И., Воробьева Т.А. Логопедические игры с мячом. – СПб. Издательский дом «Литера», 2010.</w:t>
      </w:r>
    </w:p>
    <w:p w:rsidR="001D0763" w:rsidRPr="0095723D" w:rsidRDefault="001D0763" w:rsidP="0068545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Панина Н.А. </w:t>
      </w: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Су-Джок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терапия. Здоровье доступное каждому. - Москва. РИПОЛ классик, 2013.</w:t>
      </w:r>
    </w:p>
    <w:p w:rsidR="001D0763" w:rsidRPr="0095723D" w:rsidRDefault="001D0763" w:rsidP="0068545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Цвынтарный</w:t>
      </w:r>
      <w:proofErr w:type="spellEnd"/>
      <w:r w:rsidRPr="009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Играем пальчиками и развиваем речь. – СПб. Издательство «Лань», 2002.</w:t>
      </w:r>
    </w:p>
    <w:p w:rsidR="00C8549D" w:rsidRPr="0095723D" w:rsidRDefault="00C8549D">
      <w:pPr>
        <w:rPr>
          <w:rFonts w:ascii="Times New Roman" w:hAnsi="Times New Roman" w:cs="Times New Roman"/>
          <w:sz w:val="24"/>
          <w:szCs w:val="24"/>
        </w:rPr>
      </w:pPr>
    </w:p>
    <w:sectPr w:rsidR="00C8549D" w:rsidRPr="0095723D" w:rsidSect="00064CC1">
      <w:type w:val="continuous"/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740" w:rsidRDefault="00EB6740" w:rsidP="00064CC1">
      <w:pPr>
        <w:spacing w:after="0" w:line="240" w:lineRule="auto"/>
      </w:pPr>
      <w:r>
        <w:separator/>
      </w:r>
    </w:p>
  </w:endnote>
  <w:endnote w:type="continuationSeparator" w:id="0">
    <w:p w:rsidR="00EB6740" w:rsidRDefault="00EB6740" w:rsidP="0006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740" w:rsidRDefault="00EB6740" w:rsidP="00064CC1">
      <w:pPr>
        <w:spacing w:after="0" w:line="240" w:lineRule="auto"/>
      </w:pPr>
      <w:r>
        <w:separator/>
      </w:r>
    </w:p>
  </w:footnote>
  <w:footnote w:type="continuationSeparator" w:id="0">
    <w:p w:rsidR="00EB6740" w:rsidRDefault="00EB6740" w:rsidP="00064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9172A"/>
    <w:multiLevelType w:val="multilevel"/>
    <w:tmpl w:val="C9FEB7B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F9744CA"/>
    <w:multiLevelType w:val="multilevel"/>
    <w:tmpl w:val="845C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42A23"/>
    <w:multiLevelType w:val="multilevel"/>
    <w:tmpl w:val="553099B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BF37045"/>
    <w:multiLevelType w:val="multilevel"/>
    <w:tmpl w:val="9CEA6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264D15"/>
    <w:multiLevelType w:val="multilevel"/>
    <w:tmpl w:val="A1DA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64245B"/>
    <w:multiLevelType w:val="multilevel"/>
    <w:tmpl w:val="D158D13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310077E1"/>
    <w:multiLevelType w:val="multilevel"/>
    <w:tmpl w:val="A432BFA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3234222B"/>
    <w:multiLevelType w:val="multilevel"/>
    <w:tmpl w:val="2E061AB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CA76D10"/>
    <w:multiLevelType w:val="multilevel"/>
    <w:tmpl w:val="A712C9B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645425EF"/>
    <w:multiLevelType w:val="multilevel"/>
    <w:tmpl w:val="03E2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233937"/>
    <w:multiLevelType w:val="multilevel"/>
    <w:tmpl w:val="4DFE62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70AB1A0F"/>
    <w:multiLevelType w:val="multilevel"/>
    <w:tmpl w:val="C2BC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CD16D5"/>
    <w:multiLevelType w:val="multilevel"/>
    <w:tmpl w:val="2A6E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9"/>
  </w:num>
  <w:num w:numId="9">
    <w:abstractNumId w:val="6"/>
  </w:num>
  <w:num w:numId="10">
    <w:abstractNumId w:val="7"/>
  </w:num>
  <w:num w:numId="11">
    <w:abstractNumId w:val="2"/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549D"/>
    <w:rsid w:val="000536E8"/>
    <w:rsid w:val="000576F7"/>
    <w:rsid w:val="00064CC1"/>
    <w:rsid w:val="001150A5"/>
    <w:rsid w:val="0011726E"/>
    <w:rsid w:val="001D0763"/>
    <w:rsid w:val="00361FCB"/>
    <w:rsid w:val="004B12E4"/>
    <w:rsid w:val="004C2EC7"/>
    <w:rsid w:val="00544DFC"/>
    <w:rsid w:val="00685455"/>
    <w:rsid w:val="00771927"/>
    <w:rsid w:val="0095723D"/>
    <w:rsid w:val="00961755"/>
    <w:rsid w:val="009E1F91"/>
    <w:rsid w:val="00A25A8E"/>
    <w:rsid w:val="00A36B2F"/>
    <w:rsid w:val="00A6103C"/>
    <w:rsid w:val="00AC046F"/>
    <w:rsid w:val="00B529AE"/>
    <w:rsid w:val="00BD6E85"/>
    <w:rsid w:val="00C36893"/>
    <w:rsid w:val="00C73B8D"/>
    <w:rsid w:val="00C8549D"/>
    <w:rsid w:val="00D346FF"/>
    <w:rsid w:val="00DB6215"/>
    <w:rsid w:val="00DD1C2E"/>
    <w:rsid w:val="00E62B7F"/>
    <w:rsid w:val="00EB6740"/>
    <w:rsid w:val="00F31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2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4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4CC1"/>
  </w:style>
  <w:style w:type="paragraph" w:styleId="a7">
    <w:name w:val="footer"/>
    <w:basedOn w:val="a"/>
    <w:link w:val="a8"/>
    <w:uiPriority w:val="99"/>
    <w:semiHidden/>
    <w:unhideWhenUsed/>
    <w:rsid w:val="00064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4C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1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9855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Денис Царь</cp:lastModifiedBy>
  <cp:revision>8</cp:revision>
  <cp:lastPrinted>2022-03-24T04:55:00Z</cp:lastPrinted>
  <dcterms:created xsi:type="dcterms:W3CDTF">2022-03-22T10:49:00Z</dcterms:created>
  <dcterms:modified xsi:type="dcterms:W3CDTF">2023-03-29T23:28:00Z</dcterms:modified>
</cp:coreProperties>
</file>