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1FD" w:rsidRDefault="009538BA" w:rsidP="0086421F">
      <w:pPr>
        <w:keepNext/>
        <w:ind w:left="-1701"/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3" type="#_x0000_t106" style="position:absolute;left:0;text-align:left;margin-left:60.65pt;margin-top:357.45pt;width:248.7pt;height:109.25pt;z-index:251666432" adj="31484,23251" fillcolor="white [3201]" strokecolor="#9bbb59 [3206]" strokeweight="1pt">
            <v:stroke dashstyle="dash"/>
            <v:shadow color="#868686"/>
            <v:textbox style="mso-next-textbox:#_x0000_s1043">
              <w:txbxContent>
                <w:p w:rsidR="00B2065C" w:rsidRPr="00191559" w:rsidRDefault="00B2065C" w:rsidP="00B2065C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color w:val="00B050"/>
                      <w:sz w:val="32"/>
                      <w:szCs w:val="32"/>
                    </w:rPr>
                  </w:pPr>
                  <w:r w:rsidRPr="00191559">
                    <w:rPr>
                      <w:rFonts w:ascii="Comic Sans MS" w:hAnsi="Comic Sans MS" w:cs="Times New Roman"/>
                      <w:b/>
                      <w:color w:val="00B050"/>
                      <w:sz w:val="32"/>
                      <w:szCs w:val="32"/>
                    </w:rPr>
                    <w:t>Не сиди на месте,</w:t>
                  </w:r>
                </w:p>
                <w:p w:rsidR="00B2065C" w:rsidRPr="00191559" w:rsidRDefault="00B2065C" w:rsidP="00B2065C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color w:val="00B050"/>
                      <w:sz w:val="32"/>
                      <w:szCs w:val="32"/>
                    </w:rPr>
                  </w:pPr>
                  <w:r w:rsidRPr="00191559">
                    <w:rPr>
                      <w:rFonts w:ascii="Comic Sans MS" w:hAnsi="Comic Sans MS" w:cs="Times New Roman"/>
                      <w:b/>
                      <w:color w:val="00B050"/>
                      <w:sz w:val="32"/>
                      <w:szCs w:val="32"/>
                    </w:rPr>
                    <w:t>Играй с нами ВМЕСТЕ!</w:t>
                  </w:r>
                </w:p>
                <w:p w:rsidR="00B2065C" w:rsidRDefault="00B2065C"/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1.65pt;margin-top:172.8pt;width:468pt;height:224.45pt;z-index:251661312" filled="f" stroked="f">
            <v:textbox style="mso-next-textbox:#_x0000_s1032">
              <w:txbxContent>
                <w:p w:rsidR="009442BF" w:rsidRPr="00875B1C" w:rsidRDefault="009442BF" w:rsidP="00875B1C">
                  <w:pPr>
                    <w:spacing w:before="120"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 w:rsidRPr="00875B1C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Многофункциональное пособие </w:t>
                  </w:r>
                  <w:r w:rsidR="00875B1C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             </w:t>
                  </w:r>
                  <w:r w:rsidRPr="00875B1C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по физическому развитию </w:t>
                  </w:r>
                </w:p>
                <w:p w:rsidR="009442BF" w:rsidRPr="00E71346" w:rsidRDefault="009538BA" w:rsidP="009442BF">
                  <w:pPr>
                    <w:spacing w:before="240" w:after="0" w:line="240" w:lineRule="auto"/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9538BA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6in;height:50.8pt" fillcolor="#06c" strokecolor="#9cf" strokeweight="1.5pt">
                        <v:shadow on="t" color="#900"/>
                        <v:textpath style="font-family:&quot;Impact&quot;;v-text-kern:t" trim="t" fitpath="t" string="«Дорожки здоровья»"/>
                      </v:shape>
                    </w:pict>
                  </w:r>
                </w:p>
                <w:p w:rsidR="009442BF" w:rsidRDefault="009442BF" w:rsidP="009442BF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-23.2pt;margin-top:459.95pt;width:327.8pt;height:166.85pt;z-index:251660288" filled="f" stroked="f">
            <v:textbox style="mso-next-textbox:#_x0000_s1029">
              <w:txbxContent>
                <w:p w:rsidR="009442BF" w:rsidRDefault="009442BF" w:rsidP="009442BF">
                  <w:pPr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  <w:p w:rsidR="009442BF" w:rsidRPr="009442BF" w:rsidRDefault="009442BF" w:rsidP="009442BF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442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Подготовили:</w:t>
                  </w:r>
                </w:p>
                <w:p w:rsidR="009442BF" w:rsidRPr="009442BF" w:rsidRDefault="009442BF" w:rsidP="009442BF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9442B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Веремеенко Наталья Васильевна, воспитатель </w:t>
                  </w:r>
                </w:p>
                <w:p w:rsidR="009442BF" w:rsidRPr="009442BF" w:rsidRDefault="009442BF" w:rsidP="009442BF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9442B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Харлан Ольга Сергеевна, учитель-дефектолог </w:t>
                  </w:r>
                </w:p>
                <w:p w:rsidR="009442BF" w:rsidRPr="009442BF" w:rsidRDefault="009442BF" w:rsidP="009442BF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9442B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Нюркина Вера Алексеевна, учитель-логопед</w:t>
                  </w:r>
                </w:p>
                <w:p w:rsidR="009442BF" w:rsidRDefault="009442BF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122.45pt;margin-top:389.65pt;width:209.25pt;height:51.7pt;z-index:251665408" filled="f" stroked="f">
            <v:textbox style="mso-next-textbox:#_x0000_s1042">
              <w:txbxContent>
                <w:p w:rsidR="00B2065C" w:rsidRPr="00B2065C" w:rsidRDefault="00B2065C" w:rsidP="00B2065C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-11.65pt;margin-top:56.1pt;width:468pt;height:85.35pt;z-index:251659264" filled="f" stroked="f">
            <v:textbox style="mso-next-textbox:#_x0000_s1027">
              <w:txbxContent>
                <w:p w:rsidR="00E71346" w:rsidRPr="009442BF" w:rsidRDefault="00E71346" w:rsidP="009442BF">
                  <w:pPr>
                    <w:spacing w:before="24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9442B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Муниципальное бюджетное дошкольное образовательное учреждение</w:t>
                  </w:r>
                </w:p>
                <w:p w:rsidR="00E71346" w:rsidRPr="009442BF" w:rsidRDefault="00E71346" w:rsidP="009442BF">
                  <w:pPr>
                    <w:spacing w:before="24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9442B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«Детский сад комбинированного вида № 2» городского округа Самара</w:t>
                  </w:r>
                </w:p>
                <w:p w:rsidR="00E71346" w:rsidRPr="00E71346" w:rsidRDefault="00E71346" w:rsidP="009442BF">
                  <w:pPr>
                    <w:spacing w:before="240" w:after="0" w:line="240" w:lineRule="auto"/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</w:p>
                <w:p w:rsidR="00E71346" w:rsidRDefault="00E71346"/>
              </w:txbxContent>
            </v:textbox>
          </v:shape>
        </w:pict>
      </w:r>
      <w:r w:rsidR="00875B1C" w:rsidRPr="00875B1C">
        <w:rPr>
          <w:noProof/>
          <w:lang w:eastAsia="ru-RU"/>
        </w:rPr>
        <w:drawing>
          <wp:inline distT="0" distB="0" distL="0" distR="0">
            <wp:extent cx="7545994" cy="10671586"/>
            <wp:effectExtent l="19050" t="0" r="0" b="0"/>
            <wp:docPr id="5" name="Рисунок 13" descr="https://kartinkin.net/pics/uploads/posts/2022-08/1660029747_52-kartinkin-net-p-fon-dlya-pamyatki-roditelyam-krasivo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tinkin.net/pics/uploads/posts/2022-08/1660029747_52-kartinkin-net-p-fon-dlya-pamyatki-roditelyam-krasivo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97" cy="1067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5" type="#_x0000_t202" style="position:absolute;left:0;text-align:left;margin-left:-43.55pt;margin-top:52.5pt;width:520.1pt;height:769.95pt;z-index:251662336;mso-position-horizontal-relative:text;mso-position-vertical-relative:text" filled="f" stroked="f">
            <v:textbox style="mso-next-textbox:#_x0000_s1035">
              <w:txbxContent>
                <w:p w:rsidR="0086421F" w:rsidRDefault="009538BA" w:rsidP="0086421F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538B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pict>
                      <v:shape id="_x0000_i1029" type="#_x0000_t136" style="width:156.7pt;height:27.95pt" fillcolor="#06c" strokecolor="#9cf" strokeweight="1.5pt">
                        <v:shadow on="t" color="#900"/>
                        <v:textpath style="font-family:&quot;Impact&quot;;v-text-kern:t" trim="t" fitpath="t" string="Цели пособия: "/>
                      </v:shape>
                    </w:pict>
                  </w:r>
                </w:p>
                <w:p w:rsidR="0086421F" w:rsidRPr="0086421F" w:rsidRDefault="00875B1C" w:rsidP="00243688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расширять  диапазон  адаптационных  возможностей  опорно-двигательного  аппарата,  сердечно-сосу</w:t>
                  </w:r>
                  <w:r w:rsidR="00243688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дистой  и  дыхательной  систем </w:t>
                  </w: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 процессе увеличения интенсивности и</w:t>
                  </w:r>
                  <w:r w:rsidR="00243688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разнообразия физических нагру</w:t>
                  </w: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зок; </w:t>
                  </w:r>
                </w:p>
                <w:p w:rsidR="0086421F" w:rsidRPr="0086421F" w:rsidRDefault="00875B1C" w:rsidP="00243688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совершенствовать навыки </w:t>
                  </w:r>
                  <w:r w:rsidR="00243688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бега, </w:t>
                  </w:r>
                  <w:r w:rsidR="006E5D47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прыжков, ползания</w:t>
                  </w:r>
                  <w:r w:rsidR="00555193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и лазания, бросания и прокатывания мяча</w:t>
                  </w: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;  </w:t>
                  </w:r>
                </w:p>
                <w:p w:rsidR="0086421F" w:rsidRPr="0086421F" w:rsidRDefault="00875B1C" w:rsidP="00243688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развивать  быст</w:t>
                  </w:r>
                  <w:r w:rsidR="00243688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роту  реакции,  ловкость </w:t>
                  </w: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и </w:t>
                  </w:r>
                  <w:r w:rsid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сноровку;</w:t>
                  </w:r>
                </w:p>
                <w:p w:rsidR="00875B1C" w:rsidRPr="0086421F" w:rsidRDefault="00875B1C" w:rsidP="00243688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воспитывать  культуру  взаи</w:t>
                  </w:r>
                  <w:r w:rsid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моотношений  в  совместных </w:t>
                  </w:r>
                  <w:r w:rsidR="00243688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по</w:t>
                  </w: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движных играх.</w:t>
                  </w:r>
                </w:p>
                <w:p w:rsidR="00243688" w:rsidRPr="00243688" w:rsidRDefault="00243688" w:rsidP="006247B4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proofErr w:type="gramStart"/>
                  <w:r w:rsidRPr="0086421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Инвентарь  и  оборудование:</w:t>
                  </w:r>
                  <w:r w:rsidRPr="0024368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самоклеящаяся пленка 0.45 * 2 м. основных цветов (красный, желтый, синий, зеленый)</w:t>
                  </w:r>
                  <w:r w:rsidR="00266A1A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;</w:t>
                  </w:r>
                  <w:r w:rsidRPr="0086421F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6247B4" w:rsidRPr="006247B4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мягкий брусочек;</w:t>
                  </w:r>
                  <w:r w:rsidR="006247B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266A1A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кегли </w:t>
                  </w:r>
                  <w:r w:rsidR="006247B4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и мячи разного диаметра</w:t>
                  </w:r>
                  <w:r w:rsidR="00266A1A"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; </w:t>
                  </w:r>
                  <w:r w:rsidR="00DB2CA5" w:rsidRPr="00DB2CA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игровое поле - представляет собой большой прямоугольник, из 20 квадратов; 1 кубик; карточки с общеразвивающими упражнениями для детей.</w:t>
                  </w:r>
                  <w:r w:rsidR="00DB2CA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 </w:t>
                  </w:r>
                  <w:proofErr w:type="gramEnd"/>
                </w:p>
                <w:p w:rsidR="00243688" w:rsidRPr="0086421F" w:rsidRDefault="00243688" w:rsidP="00243688">
                  <w:pPr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86421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Возраст детей:</w:t>
                  </w:r>
                  <w:r w:rsidR="008731C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6421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дети </w:t>
                  </w:r>
                  <w:r w:rsidR="00DB2CA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4 -7 лет</w:t>
                  </w:r>
                </w:p>
                <w:p w:rsidR="00E87C02" w:rsidRDefault="009538BA" w:rsidP="0086421F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9538BA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pict>
                      <v:shape id="_x0000_i1030" type="#_x0000_t136" style="width:493pt;height:27.1pt" adj=",10800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Игра 1. «Классики»"/>
                      </v:shape>
                    </w:pict>
                  </w:r>
                  <w:r w:rsidR="00555193" w:rsidRPr="00C95E3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И</w:t>
                  </w:r>
                  <w:r w:rsidR="00555193" w:rsidRPr="00C95E3C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гра тренирует координацию движений и меткость при бросках. </w:t>
                  </w:r>
                  <w:r w:rsidR="00C95E3C" w:rsidRPr="006247B4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  <w:lang w:eastAsia="ru-RU"/>
                    </w:rPr>
                    <w:t>Правила игры:</w:t>
                  </w:r>
                  <w:r w:rsidR="00C95E3C" w:rsidRPr="00E87C0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C95E3C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н</w:t>
                  </w:r>
                  <w:r w:rsidR="00555193" w:rsidRPr="00C95E3C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ужно бросать мягкий брусочек на единицу, затем на двойку и остальные цифры до 10, прыгать за брусочком и возвращаться назад. При этом правила только два: нельзя заступать за линии; если не попал на нужную цифру, ход переходит второму игроку.</w:t>
                  </w:r>
                </w:p>
                <w:p w:rsidR="00555193" w:rsidRDefault="00E87C02" w:rsidP="00E87C02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6381750" cy="4184724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1048" cy="4171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3688" w:rsidRDefault="00243688" w:rsidP="00875B1C"/>
              </w:txbxContent>
            </v:textbox>
          </v:shape>
        </w:pict>
      </w:r>
      <w:r w:rsidR="0086421F" w:rsidRPr="0086421F">
        <w:rPr>
          <w:noProof/>
          <w:lang w:eastAsia="ru-RU"/>
        </w:rPr>
        <w:drawing>
          <wp:inline distT="0" distB="0" distL="0" distR="0">
            <wp:extent cx="7606923" cy="10757647"/>
            <wp:effectExtent l="19050" t="0" r="0" b="0"/>
            <wp:docPr id="1" name="Рисунок 4" descr="https://catherineasquithgallery.com/uploads/posts/2021-02/1613682090_44-p-foni-dlya-detskoi-prezentatsii-sport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3682090_44-p-foni-dlya-detskoi-prezentatsii-sport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656" cy="1076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8" type="#_x0000_t202" style="position:absolute;left:0;text-align:left;margin-left:-41pt;margin-top:43.2pt;width:512.45pt;height:761.5pt;z-index:251663360;mso-position-horizontal-relative:text;mso-position-vertical-relative:text" filled="f" stroked="f">
            <v:textbox>
              <w:txbxContent>
                <w:p w:rsidR="00915C18" w:rsidRDefault="009538BA" w:rsidP="00915C1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538B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pict>
                      <v:shape id="_x0000_i1026" type="#_x0000_t136" style="width:461.65pt;height:31.3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Игра 2.  «Сбей кегли»"/>
                      </v:shape>
                    </w:pict>
                  </w:r>
                </w:p>
                <w:p w:rsidR="00587B19" w:rsidRDefault="00915C18" w:rsidP="00C95E3C">
                  <w:pPr>
                    <w:spacing w:after="288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C95E3C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Игра отлично тренирует координацию движений, глазомер и меткость.  </w:t>
                  </w:r>
                  <w:r w:rsidR="00C95E3C" w:rsidRPr="006247B4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  <w:lang w:eastAsia="ru-RU"/>
                    </w:rPr>
                    <w:t>Правила игры:</w:t>
                  </w:r>
                  <w:r w:rsidR="00C95E3C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C95E3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м</w:t>
                  </w:r>
                  <w:r w:rsidR="00C95E3C" w:rsidRPr="00C95E3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яч, как шар в настоящем боулинге, нужно направить на выстроенные кегли — чем точнее бросок, тем больше «кеглей» упадет. </w:t>
                  </w:r>
                </w:p>
                <w:p w:rsidR="00587B19" w:rsidRPr="00825416" w:rsidRDefault="008C7BED" w:rsidP="00825416">
                  <w:pPr>
                    <w:spacing w:after="288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29939" cy="2623651"/>
                        <wp:effectExtent l="19050" t="0" r="3661" b="0"/>
                        <wp:docPr id="9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0360" b="17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0925" cy="26248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C7BED">
                    <w:rPr>
                      <w:rFonts w:ascii="Times New Roman" w:eastAsiaTheme="majorEastAsia" w:hAnsi="Times New Roman" w:cs="Times New Roman"/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C7BE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3560399" cy="2614108"/>
                        <wp:effectExtent l="19050" t="0" r="1951" b="0"/>
                        <wp:docPr id="10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5683" cy="2617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47B4" w:rsidRDefault="009538BA" w:rsidP="006247B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538B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pict>
                      <v:shape id="_x0000_i1027" type="#_x0000_t136" style="width:476.9pt;height:40.6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Игра 3. Дорожка «Ножки-Ладошки»"/>
                      </v:shape>
                    </w:pict>
                  </w:r>
                </w:p>
                <w:p w:rsidR="0086421F" w:rsidRDefault="006247B4" w:rsidP="006247B4">
                  <w:pPr>
                    <w:jc w:val="both"/>
                    <w:rPr>
                      <w:rStyle w:val="c1"/>
                      <w:rFonts w:ascii="Times New Roman" w:eastAsiaTheme="majorEastAsia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Игра </w:t>
                  </w:r>
                  <w:r w:rsidRPr="006247B4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обучает детей удерживать равновесие, тренировать вестибулярный аппарат, развивать внимательность и логическое мышление, при этом дети сами могут контролировать выполнение упражнений. Пособие эффективно используют для профилактики плоскостопия, формирования правильного изгиба позвоночника и свода стопы</w:t>
                  </w:r>
                  <w:r w:rsidRPr="006247B4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shd w:val="clear" w:color="auto" w:fill="F4F4F4"/>
                    </w:rPr>
                    <w:t>.</w:t>
                  </w:r>
                  <w:r>
                    <w:rPr>
                      <w:rStyle w:val="c1"/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Pr="006247B4">
                    <w:rPr>
                      <w:rStyle w:val="c1"/>
                      <w:rFonts w:ascii="Times New Roman" w:eastAsiaTheme="majorEastAsia" w:hAnsi="Times New Roman" w:cs="Times New Roman"/>
                      <w:b/>
                      <w:color w:val="002060"/>
                      <w:sz w:val="28"/>
                      <w:szCs w:val="28"/>
                      <w:u w:val="single"/>
                    </w:rPr>
                    <w:t>Правила игры:</w:t>
                  </w:r>
                  <w:r>
                    <w:rPr>
                      <w:rStyle w:val="c1"/>
                      <w:rFonts w:ascii="Times New Roman" w:eastAsiaTheme="majorEastAsia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с</w:t>
                  </w:r>
                  <w:r w:rsidRPr="006247B4">
                    <w:rPr>
                      <w:rStyle w:val="c1"/>
                      <w:rFonts w:ascii="Times New Roman" w:eastAsiaTheme="majorEastAsia" w:hAnsi="Times New Roman" w:cs="Times New Roman"/>
                      <w:b/>
                      <w:color w:val="002060"/>
                      <w:sz w:val="28"/>
                      <w:szCs w:val="28"/>
                    </w:rPr>
                    <w:t>илуэты ладошек и стоп прикрепляются в разном порядке. Дети проходят по дорожке в соответствии с силуэтом.</w:t>
                  </w:r>
                  <w:r w:rsidR="008C7BED" w:rsidRPr="008C7BED">
                    <w:rPr>
                      <w:rStyle w:val="c1"/>
                      <w:rFonts w:ascii="Times New Roman" w:eastAsiaTheme="majorEastAsia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8C7BED" w:rsidRDefault="00825416" w:rsidP="006247B4">
                  <w:pPr>
                    <w:jc w:val="both"/>
                    <w:rPr>
                      <w:rStyle w:val="c1"/>
                      <w:rFonts w:ascii="Times New Roman" w:eastAsiaTheme="majorEastAsia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6327961" cy="3248809"/>
                        <wp:effectExtent l="19050" t="0" r="0" b="0"/>
                        <wp:docPr id="74" name="Рисунок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5235" cy="32474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47B4" w:rsidRPr="006247B4" w:rsidRDefault="006247B4" w:rsidP="006247B4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247B4" w:rsidRPr="006247B4">
        <w:rPr>
          <w:noProof/>
          <w:lang w:eastAsia="ru-RU"/>
        </w:rPr>
        <w:drawing>
          <wp:inline distT="0" distB="0" distL="0" distR="0">
            <wp:extent cx="7538460" cy="10660828"/>
            <wp:effectExtent l="19050" t="0" r="5340" b="0"/>
            <wp:docPr id="3" name="Рисунок 4" descr="https://catherineasquithgallery.com/uploads/posts/2021-02/1613682090_44-p-foni-dlya-detskoi-prezentatsii-sport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3682090_44-p-foni-dlya-detskoi-prezentatsii-sport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60" cy="106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9" type="#_x0000_t202" style="position:absolute;left:0;text-align:left;margin-left:-40.15pt;margin-top:39.8pt;width:515.85pt;height:781pt;z-index:251664384;mso-position-horizontal-relative:text;mso-position-vertical-relative:text" filled="f" stroked="f">
            <v:textbox style="mso-next-textbox:#_x0000_s1039">
              <w:txbxContent>
                <w:p w:rsidR="00B34B10" w:rsidRDefault="00B34B10" w:rsidP="00B34B10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       </w:t>
                  </w:r>
                  <w:r w:rsidR="002573F4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   </w:t>
                  </w:r>
                  <w:r w:rsidRPr="009538BA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pict>
                      <v:shape id="_x0000_i1028" type="#_x0000_t136" style="width:371.85pt;height:32.2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Игра 4.  Дорожка «Ходьба по Монтессори»"/>
                      </v:shape>
                    </w:pict>
                  </w:r>
                </w:p>
                <w:p w:rsidR="00B34B10" w:rsidRDefault="00B34B10" w:rsidP="00B34B10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Игра развивает равновесие, внимание, тренирует вестибулярный аппарат. </w:t>
                  </w:r>
                  <w:r w:rsidRPr="00B34B10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</w:rPr>
                    <w:t>Правила игры: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по длинной полосе, расположенной на полу, ребенок должен пройти ровно, ни разу не св</w:t>
                  </w:r>
                  <w:r w:rsidR="00825416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орачивая с пути и не оступаясь.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«Полоса» представлена волнистой линией, зигзагом. В руках у ребенка может быть стакан с водой, ложка с шариком и т.д. </w:t>
                  </w:r>
                </w:p>
                <w:p w:rsidR="00A728EF" w:rsidRPr="008C7BED" w:rsidRDefault="00E87C02" w:rsidP="008C7BED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6370992" cy="2560320"/>
                        <wp:effectExtent l="19050" t="0" r="0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78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1504" cy="25685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2CA5" w:rsidRDefault="009538BA" w:rsidP="00DB2CA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9538B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pict>
                      <v:shape id="_x0000_i1031" type="#_x0000_t136" style="width:485.35pt;height:30.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Игра 5. Игровое поле «Змеи и лестницы»"/>
                      </v:shape>
                    </w:pict>
                  </w:r>
                </w:p>
                <w:p w:rsidR="00DB2CA5" w:rsidRDefault="00DB2CA5" w:rsidP="008C7BED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DB2CA5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Игра </w:t>
                  </w:r>
                  <w:r w:rsidRPr="00DB2CA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повышает уровень сплоченности детей, доверия, у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мения работать в команде сообща;</w:t>
                  </w:r>
                  <w:r w:rsidRPr="00DB2CA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развивает умение ориентироваться в пространстве, координацию, ловкость и сноровку.</w:t>
                  </w:r>
                  <w:r>
                    <w:t xml:space="preserve"> </w:t>
                  </w:r>
                  <w:r w:rsidRPr="00DB2CA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</w:rPr>
                    <w:t>Правила игры:</w:t>
                  </w:r>
                  <w:r w:rsidRPr="008731C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="008731CB">
                    <w:rPr>
                      <w:rFonts w:ascii="Times New Roman" w:hAnsi="Times New Roman" w:cs="Times New Roman"/>
                      <w:b/>
                      <w:color w:val="002060"/>
                      <w:spacing w:val="9"/>
                      <w:sz w:val="28"/>
                      <w:szCs w:val="28"/>
                    </w:rPr>
                    <w:t>д</w:t>
                  </w:r>
                  <w:r w:rsidRPr="00DB2CA5">
                    <w:rPr>
                      <w:rFonts w:ascii="Times New Roman" w:hAnsi="Times New Roman" w:cs="Times New Roman"/>
                      <w:b/>
                      <w:color w:val="002060"/>
                      <w:spacing w:val="9"/>
                      <w:sz w:val="28"/>
                      <w:szCs w:val="28"/>
                    </w:rPr>
                    <w:t xml:space="preserve">ети по очереди бросают кубик и выполняют общеразвивающие упражнения. Если кубик попал на клетку с «Лесенкой», то ребенок поднимается вверх, а если на клетку со «Змейкой», то опускается вниз. Выигрывает тот, кто первым </w:t>
                  </w:r>
                  <w:r w:rsidRPr="00DB2CA5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дойдет  конечной точки, преодолев все препятствия.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8C7BED" w:rsidRPr="00924814" w:rsidRDefault="008C7BED" w:rsidP="008C7BE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pacing w:val="9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spacing w:val="9"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370992" cy="2969111"/>
                        <wp:effectExtent l="19050" t="0" r="0" b="0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8415" cy="2967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2CA5" w:rsidRDefault="00DB2CA5" w:rsidP="00DB2CA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</w:p>
                <w:p w:rsidR="00DB2CA5" w:rsidRDefault="00DB2CA5" w:rsidP="00DB2CA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</w:p>
                <w:p w:rsidR="00DB2CA5" w:rsidRPr="00A728EF" w:rsidRDefault="00DB2CA5" w:rsidP="00A728EF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</w:p>
              </w:txbxContent>
            </v:textbox>
          </v:shape>
        </w:pict>
      </w:r>
      <w:r w:rsidR="00565FB2" w:rsidRPr="00565FB2">
        <w:rPr>
          <w:noProof/>
          <w:lang w:eastAsia="ru-RU"/>
        </w:rPr>
        <w:drawing>
          <wp:inline distT="0" distB="0" distL="0" distR="0">
            <wp:extent cx="7608122" cy="10759343"/>
            <wp:effectExtent l="19050" t="0" r="0" b="0"/>
            <wp:docPr id="6" name="Рисунок 4" descr="https://catherineasquithgallery.com/uploads/posts/2021-02/1613682090_44-p-foni-dlya-detskoi-prezentatsii-sport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3682090_44-p-foni-dlya-detskoi-prezentatsii-sport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07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1FD" w:rsidSect="00E7134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F7A48"/>
    <w:multiLevelType w:val="hybridMultilevel"/>
    <w:tmpl w:val="C2C0D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BA538F"/>
    <w:multiLevelType w:val="multilevel"/>
    <w:tmpl w:val="0506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71346"/>
    <w:rsid w:val="00097135"/>
    <w:rsid w:val="000C58F1"/>
    <w:rsid w:val="00191559"/>
    <w:rsid w:val="00206F47"/>
    <w:rsid w:val="00243688"/>
    <w:rsid w:val="002573F4"/>
    <w:rsid w:val="00266A1A"/>
    <w:rsid w:val="00283EE2"/>
    <w:rsid w:val="002B100E"/>
    <w:rsid w:val="002D61FD"/>
    <w:rsid w:val="00331185"/>
    <w:rsid w:val="00405F65"/>
    <w:rsid w:val="004A7E5F"/>
    <w:rsid w:val="004F733C"/>
    <w:rsid w:val="00522603"/>
    <w:rsid w:val="00555193"/>
    <w:rsid w:val="00565FB2"/>
    <w:rsid w:val="00587B19"/>
    <w:rsid w:val="006247B4"/>
    <w:rsid w:val="006E5D47"/>
    <w:rsid w:val="006E7DF1"/>
    <w:rsid w:val="00825416"/>
    <w:rsid w:val="0086421F"/>
    <w:rsid w:val="008731CB"/>
    <w:rsid w:val="00875B1C"/>
    <w:rsid w:val="00880752"/>
    <w:rsid w:val="008C7BED"/>
    <w:rsid w:val="00915C18"/>
    <w:rsid w:val="00927258"/>
    <w:rsid w:val="009442BF"/>
    <w:rsid w:val="009538BA"/>
    <w:rsid w:val="009B06A7"/>
    <w:rsid w:val="009D2186"/>
    <w:rsid w:val="009E4F13"/>
    <w:rsid w:val="009E6BB2"/>
    <w:rsid w:val="00A728EF"/>
    <w:rsid w:val="00A80C95"/>
    <w:rsid w:val="00A84A49"/>
    <w:rsid w:val="00B2065C"/>
    <w:rsid w:val="00B31729"/>
    <w:rsid w:val="00B34B10"/>
    <w:rsid w:val="00B8635B"/>
    <w:rsid w:val="00C23C19"/>
    <w:rsid w:val="00C95E3C"/>
    <w:rsid w:val="00CE66BB"/>
    <w:rsid w:val="00CF5C2F"/>
    <w:rsid w:val="00D06C35"/>
    <w:rsid w:val="00DB0A98"/>
    <w:rsid w:val="00DB2CA5"/>
    <w:rsid w:val="00E37917"/>
    <w:rsid w:val="00E65381"/>
    <w:rsid w:val="00E71346"/>
    <w:rsid w:val="00E87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1" type="callout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34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56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5FB2"/>
  </w:style>
  <w:style w:type="character" w:customStyle="1" w:styleId="c1">
    <w:name w:val="c1"/>
    <w:basedOn w:val="a0"/>
    <w:rsid w:val="00565FB2"/>
  </w:style>
  <w:style w:type="paragraph" w:customStyle="1" w:styleId="c7">
    <w:name w:val="c7"/>
    <w:basedOn w:val="a"/>
    <w:rsid w:val="0056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5FB2"/>
  </w:style>
  <w:style w:type="character" w:customStyle="1" w:styleId="c15">
    <w:name w:val="c15"/>
    <w:basedOn w:val="a0"/>
    <w:rsid w:val="00565FB2"/>
  </w:style>
  <w:style w:type="paragraph" w:styleId="a5">
    <w:name w:val="List Paragraph"/>
    <w:basedOn w:val="a"/>
    <w:uiPriority w:val="34"/>
    <w:qFormat/>
    <w:rsid w:val="0086421F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86421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6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E88652-1A8C-4F69-A7F5-FAE34664B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Царь</dc:creator>
  <cp:keywords/>
  <dc:description/>
  <cp:lastModifiedBy>Денис Царь</cp:lastModifiedBy>
  <cp:revision>7</cp:revision>
  <dcterms:created xsi:type="dcterms:W3CDTF">2023-01-29T05:04:00Z</dcterms:created>
  <dcterms:modified xsi:type="dcterms:W3CDTF">2023-01-30T05:05:00Z</dcterms:modified>
</cp:coreProperties>
</file>