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Segoe UI" w:hAnsi="Segoe UI"/>
          <w:color w:val="00000A"/>
          <w:sz w:val="1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color w:val="00000A"/>
          <w:sz w:val="28"/>
        </w:rPr>
        <w:t> </w:t>
      </w:r>
    </w:p>
    <w:p w14:paraId="02000000">
      <w:pPr>
        <w:widowControl w:val="1"/>
        <w:spacing w:after="0" w:line="240" w:lineRule="auto"/>
        <w:ind/>
        <w:jc w:val="center"/>
        <w:rPr>
          <w:rFonts w:ascii="Segoe UI" w:hAnsi="Segoe UI"/>
          <w:color w:val="00000A"/>
          <w:sz w:val="18"/>
        </w:rPr>
      </w:pPr>
      <w:r>
        <w:rPr>
          <w:rFonts w:ascii="Times New Roman" w:hAnsi="Times New Roman"/>
          <w:sz w:val="28"/>
        </w:rPr>
        <w:t>«Детский сад комбинированного вида № 2» городского округа Самара</w:t>
      </w:r>
      <w:r>
        <w:rPr>
          <w:rFonts w:ascii="Times New Roman" w:hAnsi="Times New Roman"/>
          <w:color w:val="00000A"/>
          <w:sz w:val="28"/>
        </w:rPr>
        <w:t> </w:t>
      </w:r>
    </w:p>
    <w:p w14:paraId="03000000">
      <w:pPr>
        <w:widowControl w:val="1"/>
        <w:spacing w:after="0" w:line="240" w:lineRule="auto"/>
        <w:ind/>
        <w:jc w:val="center"/>
        <w:rPr>
          <w:rFonts w:ascii="Segoe UI" w:hAnsi="Segoe UI"/>
          <w:color w:val="00000A"/>
          <w:sz w:val="18"/>
        </w:rPr>
      </w:pPr>
      <w:r>
        <w:rPr>
          <w:rFonts w:ascii="Times New Roman" w:hAnsi="Times New Roman"/>
          <w:sz w:val="24"/>
        </w:rPr>
        <w:t xml:space="preserve">Россия, 443028, г. Самара, </w:t>
      </w:r>
      <w:r>
        <w:rPr>
          <w:rFonts w:ascii="Times New Roman" w:hAnsi="Times New Roman"/>
          <w:sz w:val="24"/>
        </w:rPr>
        <w:t>мкр</w:t>
      </w:r>
      <w:r>
        <w:rPr>
          <w:rFonts w:ascii="Times New Roman" w:hAnsi="Times New Roman"/>
          <w:sz w:val="24"/>
        </w:rPr>
        <w:t>. Крутые Ключи, ул. Мира 91</w:t>
      </w:r>
      <w:r>
        <w:rPr>
          <w:rFonts w:ascii="Times New Roman" w:hAnsi="Times New Roman"/>
          <w:color w:val="00000A"/>
          <w:sz w:val="24"/>
        </w:rPr>
        <w:t> </w:t>
      </w:r>
    </w:p>
    <w:p w14:paraId="04000000">
      <w:pPr>
        <w:widowControl w:val="1"/>
        <w:spacing w:after="0" w:line="240" w:lineRule="auto"/>
        <w:ind/>
        <w:jc w:val="center"/>
        <w:rPr>
          <w:rFonts w:ascii="Segoe UI" w:hAnsi="Segoe UI"/>
          <w:color w:val="00000A"/>
          <w:sz w:val="18"/>
        </w:rPr>
      </w:pPr>
      <w:r>
        <w:rPr>
          <w:rFonts w:ascii="Times New Roman" w:hAnsi="Times New Roman"/>
          <w:sz w:val="24"/>
        </w:rPr>
        <w:t>Тел</w:t>
      </w:r>
      <w:r>
        <w:rPr>
          <w:rFonts w:ascii="Times New Roman" w:hAnsi="Times New Roman"/>
          <w:sz w:val="24"/>
        </w:rPr>
        <w:t xml:space="preserve">.: (846) 254-81-47,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mail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sdo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ds</w:t>
      </w:r>
      <w:r>
        <w:rPr>
          <w:rFonts w:ascii="Times New Roman" w:hAnsi="Times New Roman"/>
          <w:sz w:val="24"/>
        </w:rPr>
        <w:t>2@63</w:t>
      </w:r>
      <w:r>
        <w:rPr>
          <w:rFonts w:ascii="Times New Roman" w:hAnsi="Times New Roman"/>
          <w:sz w:val="24"/>
        </w:rPr>
        <w:t>edu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</w:p>
    <w:p w14:paraId="05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6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7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8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9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A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B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C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0D000000">
      <w:pPr>
        <w:widowControl w:val="1"/>
        <w:spacing w:after="24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widowControl w:val="1"/>
        <w:spacing w:after="24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Конспект по художественно-эстетическому развитию в подготовительной группе.</w:t>
      </w:r>
    </w:p>
    <w:p w14:paraId="0F000000">
      <w:pPr>
        <w:widowControl w:val="1"/>
        <w:spacing w:after="240" w:line="240" w:lineRule="auto"/>
        <w:ind/>
        <w:jc w:val="center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И.Н. Крамской</w:t>
      </w:r>
      <w:r>
        <w:rPr>
          <w:rFonts w:ascii="Times New Roman" w:hAnsi="Times New Roman"/>
          <w:sz w:val="28"/>
        </w:rPr>
        <w:t xml:space="preserve"> «Букет цветов</w:t>
      </w:r>
      <w:r>
        <w:rPr>
          <w:rFonts w:ascii="Times New Roman" w:hAnsi="Times New Roman"/>
          <w:sz w:val="28"/>
        </w:rPr>
        <w:t>. Флоксы</w:t>
      </w:r>
      <w:r>
        <w:rPr>
          <w:rFonts w:ascii="Times New Roman" w:hAnsi="Times New Roman"/>
          <w:sz w:val="28"/>
        </w:rPr>
        <w:t>»</w:t>
      </w:r>
    </w:p>
    <w:p w14:paraId="10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1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2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3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4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5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6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7000000">
      <w:pPr>
        <w:widowControl w:val="1"/>
        <w:spacing w:after="240" w:line="240" w:lineRule="auto"/>
        <w:ind/>
        <w:jc w:val="center"/>
        <w:rPr>
          <w:rFonts w:ascii="Times New Roman" w:hAnsi="Times New Roman"/>
          <w:color w:val="333333"/>
          <w:sz w:val="24"/>
        </w:rPr>
      </w:pPr>
    </w:p>
    <w:p w14:paraId="18000000">
      <w:pPr>
        <w:widowControl w:val="1"/>
        <w:spacing w:after="240" w:line="240" w:lineRule="auto"/>
        <w:ind/>
        <w:jc w:val="both"/>
        <w:rPr>
          <w:rFonts w:ascii="Times New Roman" w:hAnsi="Times New Roman"/>
          <w:sz w:val="24"/>
        </w:rPr>
      </w:pPr>
    </w:p>
    <w:p w14:paraId="19000000">
      <w:pPr>
        <w:widowControl w:val="1"/>
        <w:spacing w:after="24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Подготовил: Варданян </w:t>
      </w:r>
      <w:r>
        <w:rPr>
          <w:rFonts w:ascii="Times New Roman" w:hAnsi="Times New Roman"/>
          <w:sz w:val="28"/>
        </w:rPr>
        <w:t>Сирануш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Саргисовна</w:t>
      </w:r>
    </w:p>
    <w:p w14:paraId="1A000000">
      <w:pPr>
        <w:widowControl w:val="1"/>
        <w:spacing w:after="24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педагог-психолог</w:t>
      </w:r>
    </w:p>
    <w:p w14:paraId="1B000000">
      <w:pPr>
        <w:widowControl w:val="1"/>
        <w:spacing w:after="24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widowControl w:val="1"/>
        <w:spacing w:after="240" w:line="240" w:lineRule="auto"/>
        <w:ind/>
        <w:rPr>
          <w:rFonts w:ascii="Times New Roman" w:hAnsi="Times New Roman"/>
          <w:color w:val="333333"/>
          <w:sz w:val="24"/>
        </w:rPr>
      </w:pPr>
    </w:p>
    <w:p w14:paraId="1D000000">
      <w:pPr>
        <w:widowControl w:val="1"/>
        <w:spacing w:after="24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Самара 2026</w:t>
      </w:r>
    </w:p>
    <w:p w14:paraId="1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создание условий для рисования букета цветов с натуры.</w:t>
      </w:r>
    </w:p>
    <w:p w14:paraId="1F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Задачи. Учить детей рисовать с натуры, точно передавая форму и колорит цветов в букете. Продолжать знакомство с жанровым многообразием искусства. Показать особенности натюрморта. Развивать способности к передаче композиции с определённой точки зрения. Воспитывать интерес к природе.</w:t>
      </w:r>
    </w:p>
    <w:p w14:paraId="20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Предварительная работа: Беседа о цветах, их разнообразии и культурно-эстетической роли в жизни человека.</w:t>
      </w:r>
    </w:p>
    <w:p w14:paraId="21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 xml:space="preserve">Оборудование и материалы: для рассматривания </w:t>
      </w:r>
      <w:r>
        <w:rPr>
          <w:rFonts w:ascii="Times New Roman" w:hAnsi="Times New Roman"/>
          <w:sz w:val="28"/>
        </w:rPr>
        <w:t xml:space="preserve">цветочный </w:t>
      </w:r>
      <w:r>
        <w:rPr>
          <w:rFonts w:ascii="Times New Roman" w:hAnsi="Times New Roman"/>
          <w:sz w:val="28"/>
        </w:rPr>
        <w:t>натюрморт «Букет цветов. Флоксы» И. Крамской)</w:t>
      </w:r>
      <w:r>
        <w:rPr>
          <w:rFonts w:ascii="Times New Roman" w:hAnsi="Times New Roman"/>
          <w:sz w:val="28"/>
        </w:rPr>
        <w:t>.</w:t>
      </w:r>
    </w:p>
    <w:p w14:paraId="22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Ход занятия</w:t>
      </w:r>
    </w:p>
    <w:p w14:paraId="23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1. Организационно-мотивационный этап</w:t>
      </w:r>
    </w:p>
    <w:p w14:paraId="24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bookmarkStart w:id="1" w:name="_Hlk224550292"/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 xml:space="preserve"> </w:t>
      </w:r>
      <w:bookmarkEnd w:id="1"/>
      <w:r>
        <w:rPr>
          <w:rFonts w:ascii="Times New Roman" w:hAnsi="Times New Roman"/>
          <w:sz w:val="28"/>
        </w:rPr>
        <w:t>(стихотворение «Рисунок» О. Меркулова)</w:t>
      </w:r>
    </w:p>
    <w:p w14:paraId="25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Весна лучом земли коснулась,</w:t>
      </w:r>
    </w:p>
    <w:p w14:paraId="26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Природа тихо ожила,</w:t>
      </w:r>
    </w:p>
    <w:p w14:paraId="27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И мама нежно улыбнулась,</w:t>
      </w:r>
    </w:p>
    <w:p w14:paraId="28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Когда рисунок мой нашла.</w:t>
      </w:r>
    </w:p>
    <w:p w14:paraId="29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Большой букет цветов красивых</w:t>
      </w:r>
    </w:p>
    <w:p w14:paraId="2A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Весь вечер рисовала я,</w:t>
      </w:r>
    </w:p>
    <w:p w14:paraId="2B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Чтоб улыбнулась так счастливо</w:t>
      </w:r>
    </w:p>
    <w:p w14:paraId="2C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Родная мамочка моя.</w:t>
      </w:r>
    </w:p>
    <w:p w14:paraId="2D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Ребята, скажите, какой праздник приближается? (8 марта)</w:t>
      </w:r>
    </w:p>
    <w:p w14:paraId="2E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z w:val="28"/>
        </w:rPr>
        <w:t xml:space="preserve"> принято дарить на 8 марта? (ответы детей)</w:t>
      </w:r>
    </w:p>
    <w:p w14:paraId="2F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А у вас уже есть подарок для мамы? (ответы детей)</w:t>
      </w:r>
    </w:p>
    <w:p w14:paraId="30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Может</w:t>
      </w:r>
      <w:r>
        <w:rPr>
          <w:rFonts w:ascii="Times New Roman" w:hAnsi="Times New Roman"/>
          <w:sz w:val="28"/>
        </w:rPr>
        <w:t>, мы нарисуем букет цветов для мамы?</w:t>
      </w:r>
    </w:p>
    <w:p w14:paraId="31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2. Содержательный этап</w:t>
      </w:r>
    </w:p>
    <w:p w14:paraId="32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(Дети усаживаются за столы, демонстрация натюрморт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под</w:t>
      </w:r>
    </w:p>
    <w:p w14:paraId="33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тихую музыку)</w:t>
      </w:r>
    </w:p>
    <w:p w14:paraId="34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Ребята посмотрите, перед вами картин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выдаю</w:t>
      </w:r>
      <w:r>
        <w:rPr>
          <w:rFonts w:ascii="Times New Roman" w:hAnsi="Times New Roman"/>
          <w:sz w:val="28"/>
        </w:rPr>
        <w:t>щегося</w:t>
      </w:r>
      <w:r>
        <w:rPr>
          <w:rFonts w:ascii="Times New Roman" w:hAnsi="Times New Roman"/>
          <w:sz w:val="28"/>
        </w:rPr>
        <w:t xml:space="preserve"> художник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Ивана Крамского «Букет цветов. Флоксы»</w:t>
      </w:r>
      <w:r>
        <w:rPr>
          <w:rFonts w:ascii="Times New Roman" w:hAnsi="Times New Roman"/>
          <w:sz w:val="28"/>
        </w:rPr>
        <w:t>.</w:t>
      </w:r>
    </w:p>
    <w:p w14:paraId="35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артин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вам понравил</w:t>
      </w:r>
      <w:r>
        <w:rPr>
          <w:rFonts w:ascii="Times New Roman" w:hAnsi="Times New Roman"/>
          <w:sz w:val="28"/>
        </w:rPr>
        <w:t>ось</w:t>
      </w:r>
      <w:r>
        <w:rPr>
          <w:rFonts w:ascii="Times New Roman" w:hAnsi="Times New Roman"/>
          <w:sz w:val="28"/>
        </w:rPr>
        <w:t>? (ответы детей)</w:t>
      </w:r>
    </w:p>
    <w:p w14:paraId="36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К какому жанру живописи относятся эт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картин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? (натюрморт)</w:t>
      </w:r>
    </w:p>
    <w:p w14:paraId="37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Обратите внимание на ваз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. Какой 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формы? Из каких частей состоит ваза (горлышко, стенки, дно). Какие цветы изображены на картин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?</w:t>
      </w:r>
    </w:p>
    <w:p w14:paraId="38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(На заранее заготовленную драпировку, выставляется букет цветов (например: тюльпаны, ромашки, гвоздики))</w:t>
      </w:r>
    </w:p>
    <w:p w14:paraId="39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Давайте и мы нарисуем букет цветов, как настоящие художники.</w:t>
      </w:r>
    </w:p>
    <w:p w14:paraId="3A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Пальчиковая гимнастика «Цветок»</w:t>
      </w:r>
    </w:p>
    <w:p w14:paraId="3B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Солнце поднимается –</w:t>
      </w:r>
    </w:p>
    <w:p w14:paraId="3C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Цветочек распускается (Ладони подняты вверх, пальцы изображают «бутон» Основания кистей прижаты друг к другу, разводим пальчики в стороны)</w:t>
      </w:r>
    </w:p>
    <w:p w14:paraId="3D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Солнышко садится –</w:t>
      </w:r>
    </w:p>
    <w:p w14:paraId="3E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Цветочек спать ложится</w:t>
      </w:r>
    </w:p>
    <w:p w14:paraId="3F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Кончики пальцев вновь плавно смыкаем в «бутон»</w:t>
      </w:r>
    </w:p>
    <w:p w14:paraId="40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>: С чего начнем рисовать? (дети рассказывают, что будут рисовать простым карандашом набросок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После наброска приступаем к работе с красками.</w:t>
      </w:r>
    </w:p>
    <w:p w14:paraId="41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Самостоятельная деятельность детей.</w:t>
      </w:r>
    </w:p>
    <w:p w14:paraId="4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Педагог-психолог</w:t>
      </w:r>
      <w:r>
        <w:rPr>
          <w:rFonts w:ascii="Times New Roman" w:hAnsi="Times New Roman"/>
          <w:sz w:val="28"/>
        </w:rPr>
        <w:t xml:space="preserve"> при необходимости, индивидуально помогает, напоминает правила работы с красками и создания оттенков и т.д.)</w:t>
      </w:r>
    </w:p>
    <w:p w14:paraId="43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3. Рефлексия</w:t>
      </w:r>
    </w:p>
    <w:p w14:paraId="44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Выставка детских работ.</w:t>
      </w:r>
    </w:p>
    <w:p w14:paraId="45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- Что было трудно рисовать?</w:t>
      </w:r>
    </w:p>
    <w:p w14:paraId="46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- А что легко?</w:t>
      </w:r>
    </w:p>
    <w:p w14:paraId="47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t>Отличные рисунки получились! Молодцы, вы сегодня были</w:t>
      </w:r>
    </w:p>
    <w:p w14:paraId="4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настоящими художниками!</w:t>
      </w:r>
    </w:p>
    <w:p w14:paraId="4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360" w:lineRule="auto"/>
        <w:ind w:firstLine="709"/>
        <w:jc w:val="both"/>
        <w:rPr>
          <w:rFonts w:ascii="Arial" w:hAnsi="Arial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3225165</wp:posOffset>
            </wp:positionH>
            <wp:positionV relativeFrom="paragraph">
              <wp:posOffset>40005</wp:posOffset>
            </wp:positionV>
            <wp:extent cx="2566035" cy="192405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566035" cy="19240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453390</wp:posOffset>
            </wp:positionH>
            <wp:positionV relativeFrom="paragraph">
              <wp:posOffset>1905</wp:posOffset>
            </wp:positionV>
            <wp:extent cx="2617601" cy="1962150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617601" cy="196215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jpe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2026-03-13T05:45:00Z</dcterms:created>
  <dcterms:modified xsi:type="dcterms:W3CDTF">2026-03-25T08:48:00Z</dcterms:modified>
</cp:coreProperties>
</file>